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EEF" w:rsidRDefault="00067898">
      <w:r>
        <w:t>Служба школьной медиации (примирения)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  <w:u w:val="single"/>
        </w:rPr>
        <w:t>Нормативные документы по медиации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Национальная стратегия действий в интересах детей на 2012-2017 гг. (</w:t>
      </w:r>
      <w:hyperlink r:id="rId4" w:tgtFrame="_blank" w:history="1">
        <w:r>
          <w:rPr>
            <w:rStyle w:val="a4"/>
            <w:b/>
            <w:bCs/>
            <w:color w:val="1D9901"/>
            <w:sz w:val="27"/>
            <w:szCs w:val="27"/>
          </w:rPr>
          <w:t>ссылка</w:t>
        </w:r>
      </w:hyperlink>
      <w:r>
        <w:rPr>
          <w:color w:val="000000"/>
          <w:sz w:val="27"/>
          <w:szCs w:val="27"/>
        </w:rPr>
        <w:t>);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ФЗ РФ от 27.07.2010 г. № 193-ФЗ «Об альтернативной процедуре урегулирования споров с участием посредника (процедура медиации)» (</w:t>
      </w:r>
      <w:hyperlink r:id="rId5" w:tgtFrame="_blank" w:history="1">
        <w:r>
          <w:rPr>
            <w:rStyle w:val="a4"/>
            <w:b/>
            <w:bCs/>
            <w:color w:val="1D9901"/>
            <w:sz w:val="27"/>
            <w:szCs w:val="27"/>
          </w:rPr>
          <w:t>ссылка</w:t>
        </w:r>
      </w:hyperlink>
      <w:r>
        <w:rPr>
          <w:color w:val="000000"/>
          <w:sz w:val="27"/>
          <w:szCs w:val="27"/>
        </w:rPr>
        <w:t>);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 Распоряжение Правительства РФ от 15.10.2012 г. № 1916-р, п.62, п.64 (</w:t>
      </w:r>
      <w:hyperlink r:id="rId6" w:tgtFrame="_blank" w:history="1">
        <w:r>
          <w:rPr>
            <w:rStyle w:val="a4"/>
            <w:b/>
            <w:bCs/>
            <w:color w:val="1D9901"/>
            <w:sz w:val="27"/>
            <w:szCs w:val="27"/>
          </w:rPr>
          <w:t>ссылка</w:t>
        </w:r>
      </w:hyperlink>
      <w:r>
        <w:rPr>
          <w:color w:val="000000"/>
          <w:sz w:val="27"/>
          <w:szCs w:val="27"/>
        </w:rPr>
        <w:t>);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ФЗ РФ от 23.07.2013 г. № 233-ФЗ «О внесении изменения в статью 18 ФЗ «Об альтернативной процедуре урегулирования споров с участием посредника (процедуре медиации)» (</w:t>
      </w:r>
      <w:hyperlink r:id="rId7" w:tgtFrame="_blank" w:history="1">
        <w:r>
          <w:rPr>
            <w:rStyle w:val="a4"/>
            <w:b/>
            <w:bCs/>
            <w:color w:val="1D9901"/>
            <w:sz w:val="27"/>
            <w:szCs w:val="27"/>
          </w:rPr>
          <w:t>ссылка</w:t>
        </w:r>
      </w:hyperlink>
      <w:r>
        <w:rPr>
          <w:color w:val="000000"/>
          <w:sz w:val="27"/>
          <w:szCs w:val="27"/>
        </w:rPr>
        <w:t>);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 xml:space="preserve">Методические рекомендации </w:t>
      </w:r>
      <w:proofErr w:type="spellStart"/>
      <w:r>
        <w:rPr>
          <w:color w:val="000000"/>
          <w:sz w:val="27"/>
          <w:szCs w:val="27"/>
        </w:rPr>
        <w:t>Минобрнауки</w:t>
      </w:r>
      <w:proofErr w:type="spellEnd"/>
      <w:r>
        <w:rPr>
          <w:color w:val="000000"/>
          <w:sz w:val="27"/>
          <w:szCs w:val="27"/>
        </w:rPr>
        <w:t xml:space="preserve"> от 18.11.2013 г. (</w:t>
      </w:r>
      <w:hyperlink r:id="rId8" w:tgtFrame="_blank" w:history="1">
        <w:r>
          <w:rPr>
            <w:rStyle w:val="a4"/>
            <w:b/>
            <w:bCs/>
            <w:color w:val="1D9901"/>
            <w:sz w:val="27"/>
            <w:szCs w:val="27"/>
          </w:rPr>
          <w:t>ссылка</w:t>
        </w:r>
      </w:hyperlink>
      <w:r>
        <w:rPr>
          <w:color w:val="000000"/>
          <w:sz w:val="27"/>
          <w:szCs w:val="27"/>
        </w:rPr>
        <w:t>);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 xml:space="preserve">Методические </w:t>
      </w:r>
      <w:proofErr w:type="gramStart"/>
      <w:r>
        <w:rPr>
          <w:color w:val="000000"/>
          <w:sz w:val="27"/>
          <w:szCs w:val="27"/>
        </w:rPr>
        <w:t>рекомендации  по</w:t>
      </w:r>
      <w:proofErr w:type="gramEnd"/>
      <w:r>
        <w:rPr>
          <w:color w:val="000000"/>
          <w:sz w:val="27"/>
          <w:szCs w:val="27"/>
        </w:rPr>
        <w:t xml:space="preserve"> созданию и развитию школьных служб примирения в образовательных организациях,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color w:val="000000"/>
          <w:sz w:val="27"/>
          <w:szCs w:val="27"/>
        </w:rPr>
        <w:t>подготовленные  специалистами</w:t>
      </w:r>
      <w:proofErr w:type="gramEnd"/>
      <w:r>
        <w:rPr>
          <w:color w:val="000000"/>
          <w:sz w:val="27"/>
          <w:szCs w:val="27"/>
        </w:rPr>
        <w:t xml:space="preserve"> Всероссийской ассоциации восстановительной медиации (</w:t>
      </w:r>
      <w:hyperlink r:id="rId9" w:tgtFrame="_blank" w:history="1">
        <w:r>
          <w:rPr>
            <w:rStyle w:val="a4"/>
            <w:b/>
            <w:bCs/>
            <w:color w:val="1D9901"/>
            <w:sz w:val="27"/>
            <w:szCs w:val="27"/>
          </w:rPr>
          <w:t>ссылка</w:t>
        </w:r>
      </w:hyperlink>
      <w:r>
        <w:rPr>
          <w:color w:val="000000"/>
          <w:sz w:val="27"/>
          <w:szCs w:val="27"/>
        </w:rPr>
        <w:t>);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 xml:space="preserve">ВК- 844/07 «Об организации служб школьной медиации в образовательных </w:t>
      </w:r>
      <w:proofErr w:type="gramStart"/>
      <w:r>
        <w:rPr>
          <w:color w:val="000000"/>
          <w:sz w:val="27"/>
          <w:szCs w:val="27"/>
        </w:rPr>
        <w:t>организациях»(</w:t>
      </w:r>
      <w:proofErr w:type="gramEnd"/>
      <w:r>
        <w:rPr>
          <w:color w:val="000000"/>
          <w:sz w:val="27"/>
          <w:szCs w:val="27"/>
        </w:rPr>
        <w:fldChar w:fldCharType="begin"/>
      </w:r>
      <w:r>
        <w:rPr>
          <w:color w:val="000000"/>
          <w:sz w:val="27"/>
          <w:szCs w:val="27"/>
        </w:rPr>
        <w:instrText xml:space="preserve"> HYPERLINK "http://xn--273--84d1f.xn--p1ai/akty_minobrnauki_rossii/pismo-minobrnauki-rf-ot-18112013-no-vk-84407" \t "_blank" </w:instrText>
      </w:r>
      <w:r>
        <w:rPr>
          <w:color w:val="000000"/>
          <w:sz w:val="27"/>
          <w:szCs w:val="27"/>
        </w:rPr>
        <w:fldChar w:fldCharType="separate"/>
      </w:r>
      <w:r>
        <w:rPr>
          <w:rStyle w:val="a4"/>
          <w:b/>
          <w:bCs/>
          <w:color w:val="1D9901"/>
          <w:sz w:val="27"/>
          <w:szCs w:val="27"/>
        </w:rPr>
        <w:t>ссылка</w:t>
      </w:r>
      <w:r>
        <w:rPr>
          <w:color w:val="000000"/>
          <w:sz w:val="27"/>
          <w:szCs w:val="27"/>
        </w:rPr>
        <w:fldChar w:fldCharType="end"/>
      </w:r>
      <w:r>
        <w:rPr>
          <w:color w:val="000000"/>
          <w:sz w:val="27"/>
          <w:szCs w:val="27"/>
        </w:rPr>
        <w:t>);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Программа подготовки медиаторов (Постановление Правительства РФ от 3 декабря 2010 г. N 969 «О программе подготовки медиаторов», Приказ Министерства образования и науки Российской Федерации от 14 февраля 2011 г. N 187</w:t>
      </w:r>
      <w:proofErr w:type="gramStart"/>
      <w:r>
        <w:rPr>
          <w:color w:val="000000"/>
          <w:sz w:val="27"/>
          <w:szCs w:val="27"/>
        </w:rPr>
        <w:t>).(</w:t>
      </w:r>
      <w:proofErr w:type="gramEnd"/>
      <w:r>
        <w:rPr>
          <w:color w:val="000000"/>
          <w:sz w:val="27"/>
          <w:szCs w:val="27"/>
        </w:rPr>
        <w:fldChar w:fldCharType="begin"/>
      </w:r>
      <w:r>
        <w:rPr>
          <w:color w:val="000000"/>
          <w:sz w:val="27"/>
          <w:szCs w:val="27"/>
        </w:rPr>
        <w:instrText xml:space="preserve"> HYPERLINK "https://rg.ru/2011/03/23/mediacia-dok.html" \t "_blank" </w:instrText>
      </w:r>
      <w:r>
        <w:rPr>
          <w:color w:val="000000"/>
          <w:sz w:val="27"/>
          <w:szCs w:val="27"/>
        </w:rPr>
        <w:fldChar w:fldCharType="separate"/>
      </w:r>
      <w:r>
        <w:rPr>
          <w:rStyle w:val="a4"/>
          <w:b/>
          <w:bCs/>
          <w:color w:val="1D9901"/>
          <w:sz w:val="27"/>
          <w:szCs w:val="27"/>
        </w:rPr>
        <w:t>ссылка</w:t>
      </w:r>
      <w:r>
        <w:rPr>
          <w:color w:val="000000"/>
          <w:sz w:val="27"/>
          <w:szCs w:val="27"/>
        </w:rPr>
        <w:fldChar w:fldCharType="end"/>
      </w:r>
      <w:r>
        <w:rPr>
          <w:color w:val="000000"/>
          <w:sz w:val="27"/>
          <w:szCs w:val="27"/>
        </w:rPr>
        <w:t>).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  <w:u w:val="single"/>
        </w:rPr>
        <w:t>Документы службы школьной медиации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— Приказ «О создании службы школьной медиации (примирения)» (</w:t>
      </w:r>
      <w:hyperlink r:id="rId10" w:tgtFrame="_new" w:history="1">
        <w:r>
          <w:rPr>
            <w:rStyle w:val="a4"/>
            <w:b/>
            <w:bCs/>
            <w:color w:val="1D9901"/>
            <w:sz w:val="27"/>
            <w:szCs w:val="27"/>
          </w:rPr>
          <w:t>ссылка</w:t>
        </w:r>
      </w:hyperlink>
      <w:r>
        <w:rPr>
          <w:color w:val="000000"/>
          <w:sz w:val="27"/>
          <w:szCs w:val="27"/>
        </w:rPr>
        <w:t>)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— Положение о службе школьной медиации в школе (</w:t>
      </w:r>
      <w:hyperlink r:id="rId11" w:tgtFrame="_blank" w:history="1">
        <w:r>
          <w:rPr>
            <w:rStyle w:val="a4"/>
            <w:b/>
            <w:bCs/>
            <w:color w:val="1D9901"/>
            <w:sz w:val="27"/>
            <w:szCs w:val="27"/>
          </w:rPr>
          <w:t>ссылка</w:t>
        </w:r>
      </w:hyperlink>
      <w:r>
        <w:rPr>
          <w:color w:val="000000"/>
          <w:sz w:val="27"/>
          <w:szCs w:val="27"/>
        </w:rPr>
        <w:t>);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— План работы службы школьной медиации на 2016— 2017 учебный год (</w:t>
      </w:r>
      <w:hyperlink r:id="rId12" w:tgtFrame="_blank" w:history="1">
        <w:r>
          <w:rPr>
            <w:rStyle w:val="a4"/>
            <w:b/>
            <w:bCs/>
            <w:color w:val="1D9901"/>
            <w:sz w:val="27"/>
            <w:szCs w:val="27"/>
          </w:rPr>
          <w:t>ссылка</w:t>
        </w:r>
      </w:hyperlink>
      <w:r>
        <w:rPr>
          <w:color w:val="000000"/>
          <w:sz w:val="27"/>
          <w:szCs w:val="27"/>
        </w:rPr>
        <w:t>)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Дополнительная информация размещена на официальном сайте ФГБУ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hyperlink r:id="rId13" w:history="1">
        <w:proofErr w:type="gramStart"/>
        <w:r>
          <w:rPr>
            <w:rStyle w:val="a4"/>
            <w:b/>
            <w:bCs/>
            <w:color w:val="1D9901"/>
            <w:sz w:val="27"/>
            <w:szCs w:val="27"/>
            <w:shd w:val="clear" w:color="auto" w:fill="FFFFFF"/>
          </w:rPr>
          <w:t>http://fedim.ru/</w:t>
        </w:r>
      </w:hyperlink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,</w:t>
      </w:r>
      <w:proofErr w:type="gramEnd"/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а также на информационных сайтах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hyperlink r:id="rId14" w:history="1">
        <w:r>
          <w:rPr>
            <w:rStyle w:val="a4"/>
            <w:b/>
            <w:bCs/>
            <w:color w:val="1D9901"/>
            <w:sz w:val="27"/>
            <w:szCs w:val="27"/>
            <w:shd w:val="clear" w:color="auto" w:fill="FFFFFF"/>
          </w:rPr>
          <w:t>http://sprc.ru/</w:t>
        </w:r>
      </w:hyperlink>
      <w:r>
        <w:rPr>
          <w:color w:val="000000"/>
          <w:sz w:val="27"/>
          <w:szCs w:val="27"/>
          <w:shd w:val="clear" w:color="auto" w:fill="FFFFFF"/>
        </w:rPr>
        <w:t> и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hyperlink r:id="rId15" w:history="1">
        <w:r>
          <w:rPr>
            <w:rStyle w:val="a4"/>
            <w:b/>
            <w:bCs/>
            <w:color w:val="1D9901"/>
            <w:sz w:val="27"/>
            <w:szCs w:val="27"/>
            <w:shd w:val="clear" w:color="auto" w:fill="FFFFFF"/>
          </w:rPr>
          <w:t>http://школьные-службы-примирения.рф/</w:t>
        </w:r>
      </w:hyperlink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color w:val="000000"/>
          <w:sz w:val="27"/>
          <w:szCs w:val="27"/>
          <w:shd w:val="clear" w:color="auto" w:fill="FFFFFF"/>
        </w:rPr>
        <w:t>Рессурсный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центр медиации по Рязанской области (</w:t>
      </w:r>
      <w:hyperlink r:id="rId16" w:tgtFrame="_blank" w:history="1">
        <w:r>
          <w:rPr>
            <w:rStyle w:val="a4"/>
            <w:b/>
            <w:bCs/>
            <w:color w:val="1D9901"/>
            <w:sz w:val="27"/>
            <w:szCs w:val="27"/>
            <w:shd w:val="clear" w:color="auto" w:fill="FFFFFF"/>
          </w:rPr>
          <w:t>ссылка</w:t>
        </w:r>
      </w:hyperlink>
      <w:r>
        <w:rPr>
          <w:color w:val="000000"/>
          <w:sz w:val="27"/>
          <w:szCs w:val="27"/>
          <w:shd w:val="clear" w:color="auto" w:fill="FFFFFF"/>
        </w:rPr>
        <w:t>)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Рекомендуемые материалы для работы службы примирения в ОУ (</w:t>
      </w:r>
      <w:hyperlink r:id="rId17" w:tgtFrame="_blank" w:history="1">
        <w:r>
          <w:rPr>
            <w:rStyle w:val="a4"/>
            <w:b/>
            <w:bCs/>
            <w:color w:val="1D9901"/>
            <w:sz w:val="27"/>
            <w:szCs w:val="27"/>
          </w:rPr>
          <w:t>ссылка</w:t>
        </w:r>
      </w:hyperlink>
      <w:r>
        <w:rPr>
          <w:color w:val="000000"/>
          <w:sz w:val="27"/>
          <w:szCs w:val="27"/>
        </w:rPr>
        <w:t>)</w:t>
      </w: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7"/>
          <w:szCs w:val="27"/>
        </w:rPr>
      </w:pPr>
    </w:p>
    <w:p w:rsidR="00067898" w:rsidRDefault="00067898" w:rsidP="00067898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5940425" cy="8282323"/>
            <wp:effectExtent l="0" t="0" r="3175" b="4445"/>
            <wp:docPr id="1" name="Рисунок 1" descr="http://zarya-mihuoimp.edusite.ru/DswMedia/prikaz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rya-mihuoimp.edusite.ru/DswMedia/prikaz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7898" w:rsidRDefault="00067898"/>
    <w:sectPr w:rsidR="00067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31E"/>
    <w:rsid w:val="00067898"/>
    <w:rsid w:val="000C4D25"/>
    <w:rsid w:val="001B431E"/>
    <w:rsid w:val="0083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1E389-57B0-4FD1-96F8-A44F0822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67898"/>
    <w:rPr>
      <w:color w:val="0000FF"/>
      <w:u w:val="single"/>
    </w:rPr>
  </w:style>
  <w:style w:type="character" w:customStyle="1" w:styleId="apple-converted-space">
    <w:name w:val="apple-converted-space"/>
    <w:basedOn w:val="a0"/>
    <w:rsid w:val="00067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5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rya-mihuoimp.edusite.ru/DswMedia/rekomendacii.doc" TargetMode="External"/><Relationship Id="rId13" Type="http://schemas.openxmlformats.org/officeDocument/2006/relationships/hyperlink" Target="http://fedim.ru/" TargetMode="External"/><Relationship Id="rId1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zarya-mihuoimp.edusite.ru/DswMedia/mediac-dok.doc" TargetMode="External"/><Relationship Id="rId12" Type="http://schemas.openxmlformats.org/officeDocument/2006/relationships/hyperlink" Target="http://zarya-mihuoimp.edusite.ru/DswMedia/planrabotyislujbyishkol-noymediacii.pdf" TargetMode="External"/><Relationship Id="rId17" Type="http://schemas.openxmlformats.org/officeDocument/2006/relationships/hyperlink" Target="http://xn-----blcoddqabllcrgkdzsdk7bxg7chp2h.xn--p1ai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ediators.ru/rus/regional_mediation/ryazan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0142628/" TargetMode="External"/><Relationship Id="rId11" Type="http://schemas.openxmlformats.org/officeDocument/2006/relationships/hyperlink" Target="http://zarya-mihuoimp.edusite.ru/DswMedia/polojenieoshkol-noyslujbemediacii.pdf" TargetMode="External"/><Relationship Id="rId5" Type="http://schemas.openxmlformats.org/officeDocument/2006/relationships/hyperlink" Target="http://zarya-mihuoimp.edusite.ru/DswMedia/zakon_mediacia-dok.doc" TargetMode="External"/><Relationship Id="rId15" Type="http://schemas.openxmlformats.org/officeDocument/2006/relationships/hyperlink" Target="http://xn-----blcoddqabllcrgkdzsdk7bxg7chp2h.xn--p1ai/" TargetMode="External"/><Relationship Id="rId10" Type="http://schemas.openxmlformats.org/officeDocument/2006/relationships/hyperlink" Target="http://zarya-mihuoimp.edusite.ru/DswMedia/prikaz.jpeg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zarya-mihuoimp.edusite.ru/DswMedia/nacionalnaja_strategija.doc" TargetMode="External"/><Relationship Id="rId9" Type="http://schemas.openxmlformats.org/officeDocument/2006/relationships/hyperlink" Target="http://zarya-mihuoimp.edusite.ru/DswMedia/mediaciya.zip" TargetMode="External"/><Relationship Id="rId14" Type="http://schemas.openxmlformats.org/officeDocument/2006/relationships/hyperlink" Target="http://sprc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Zavuch</dc:creator>
  <cp:keywords/>
  <dc:description/>
  <cp:lastModifiedBy>Zavuch</cp:lastModifiedBy>
  <cp:revision>3</cp:revision>
  <dcterms:created xsi:type="dcterms:W3CDTF">2017-11-30T10:30:00Z</dcterms:created>
  <dcterms:modified xsi:type="dcterms:W3CDTF">2017-11-30T10:57:00Z</dcterms:modified>
</cp:coreProperties>
</file>