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451D" w:rsidRPr="00A5451D" w:rsidRDefault="00A5451D" w:rsidP="00A5451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51D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Утверждено приказом МОУ Богородская СШ</w:t>
      </w:r>
    </w:p>
    <w:p w:rsidR="00A5451D" w:rsidRPr="00A5451D" w:rsidRDefault="00A5451D" w:rsidP="00A5451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51D">
        <w:rPr>
          <w:rFonts w:ascii="Times New Roman" w:eastAsia="Times New Roman" w:hAnsi="Times New Roman" w:cs="Times New Roman"/>
          <w:sz w:val="24"/>
          <w:szCs w:val="24"/>
          <w:lang w:eastAsia="ru-RU"/>
        </w:rPr>
        <w:t>№40 от 11. 05.2022</w:t>
      </w:r>
    </w:p>
    <w:p w:rsidR="00A5451D" w:rsidRPr="00A5451D" w:rsidRDefault="00A5451D" w:rsidP="00A545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451D" w:rsidRPr="00A5451D" w:rsidRDefault="00A5451D" w:rsidP="00A545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51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Положение о системе наставничества педагогических работников</w:t>
      </w:r>
    </w:p>
    <w:p w:rsidR="00A5451D" w:rsidRDefault="00A5451D" w:rsidP="00A545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A5451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в Муниципальном общеобразовательном учреждении </w:t>
      </w:r>
    </w:p>
    <w:p w:rsidR="00A5451D" w:rsidRPr="00A5451D" w:rsidRDefault="00A5451D" w:rsidP="00A545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51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Богородская средняя школа</w:t>
      </w:r>
    </w:p>
    <w:p w:rsidR="00A5451D" w:rsidRDefault="00A5451D" w:rsidP="00A545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5451D" w:rsidRPr="00A5451D" w:rsidRDefault="00A5451D" w:rsidP="00A545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5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Общие положения</w:t>
      </w:r>
    </w:p>
    <w:p w:rsidR="00A5451D" w:rsidRPr="00A5451D" w:rsidRDefault="00A5451D" w:rsidP="00A545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51D">
        <w:rPr>
          <w:rFonts w:ascii="Times New Roman" w:eastAsia="Times New Roman" w:hAnsi="Times New Roman" w:cs="Times New Roman"/>
          <w:sz w:val="24"/>
          <w:szCs w:val="24"/>
          <w:lang w:eastAsia="ru-RU"/>
        </w:rPr>
        <w:t>1.1. Настоящее Положение о системе наставничества педагогических работников в Муниципальном общеобразовательном учреждении Богородская средняя школа (</w:t>
      </w:r>
      <w:proofErr w:type="spellStart"/>
      <w:r w:rsidRPr="00A5451D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далее-образовательная</w:t>
      </w:r>
      <w:proofErr w:type="spellEnd"/>
      <w:r w:rsidRPr="00A545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организация)определяет цели, задачи, формы и порядок осуществления наставничества (далее – Положение). Разработано в соответствии с нормативной правовой базой в сфере образования и наставничества. </w:t>
      </w:r>
    </w:p>
    <w:p w:rsidR="00A5451D" w:rsidRPr="00A5451D" w:rsidRDefault="00A5451D" w:rsidP="00A545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51D">
        <w:rPr>
          <w:rFonts w:ascii="Times New Roman" w:eastAsia="Times New Roman" w:hAnsi="Times New Roman" w:cs="Times New Roman"/>
          <w:sz w:val="24"/>
          <w:szCs w:val="24"/>
          <w:lang w:eastAsia="ru-RU"/>
        </w:rPr>
        <w:t>1.2. В Положении используются следующие понятия:</w:t>
      </w:r>
    </w:p>
    <w:p w:rsidR="00A5451D" w:rsidRPr="00A5451D" w:rsidRDefault="00A5451D" w:rsidP="00A545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51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Наставник </w:t>
      </w:r>
      <w:r w:rsidRPr="00A545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педагогический работник, назначаемый ответственным за профессиональную и должностную адаптацию лица, в отношении которого осуществляется наставническая деятельность в образовательной организации. </w:t>
      </w:r>
    </w:p>
    <w:p w:rsidR="00A5451D" w:rsidRPr="00A5451D" w:rsidRDefault="00A5451D" w:rsidP="00A545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51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Наставляемый</w:t>
      </w:r>
      <w:r w:rsidRPr="00A545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участник системы наставничества, который через взаимодействие с наставником и при его помощи и поддержке приобретает новый опыт, развивает необходимые навыки и компетенции, добивается предсказуемых результатов, преодолевая тем самым свои профессиональные затруднения. </w:t>
      </w:r>
    </w:p>
    <w:p w:rsidR="00A5451D" w:rsidRPr="00A5451D" w:rsidRDefault="00A5451D" w:rsidP="00A545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51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Куратор</w:t>
      </w:r>
      <w:r w:rsidRPr="00A545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сотрудник образовательной организации, учреждения из числа ее социальных партнеров (другие образовательные учреждения – школы, вузы, колледжи; учреждения культуры и спорта, дополнительного профессионального образования, предприятия и др.), который отвечает за реализацию персонализированных(ой) программ(</w:t>
      </w:r>
      <w:proofErr w:type="spellStart"/>
      <w:r w:rsidRPr="00A5451D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proofErr w:type="spellEnd"/>
      <w:r w:rsidRPr="00A545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наставничества. </w:t>
      </w:r>
    </w:p>
    <w:p w:rsidR="00A5451D" w:rsidRPr="00A5451D" w:rsidRDefault="00A5451D" w:rsidP="00A545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51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Наставничество </w:t>
      </w:r>
      <w:r w:rsidRPr="00A545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форма обеспечения профессионального становления, развития и адаптации к квалифицированному исполнению должностных обязанностей лиц, в отношении которых осуществляется наставничество. </w:t>
      </w:r>
    </w:p>
    <w:p w:rsidR="00A5451D" w:rsidRPr="00A5451D" w:rsidRDefault="00A5451D" w:rsidP="00A545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51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Форма наставничества</w:t>
      </w:r>
      <w:r w:rsidRPr="00A545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способ реализации системы наставничества через организацию работы наставнической пары/группы, участники которой находятся в заданной ролевой ситуации, определяемой основной деятельностью и позицией участников.</w:t>
      </w:r>
    </w:p>
    <w:p w:rsidR="00A5451D" w:rsidRPr="00A5451D" w:rsidRDefault="00A5451D" w:rsidP="00A545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51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Персонализированная программа наставничества </w:t>
      </w:r>
      <w:r w:rsidRPr="00A545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это краткосрочная персонализированная программа (от 3 месяцев до 1 года), включающая описание форм и видов наставничества, участников наставнической деятельности, направления наставнической деятельности и перечень мероприятий, нацеленных на устранение выявленных профессиональных затруднений наставляемого и на поддержку его сильных сторон. </w:t>
      </w:r>
    </w:p>
    <w:p w:rsidR="00A5451D" w:rsidRDefault="00A5451D" w:rsidP="00A545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5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1.3. Основными принципами системы наставничества педагогических работников являются: </w:t>
      </w:r>
    </w:p>
    <w:p w:rsidR="00A5451D" w:rsidRDefault="00A5451D" w:rsidP="00A545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5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принцип </w:t>
      </w:r>
      <w:r w:rsidRPr="00A5451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научности</w:t>
      </w:r>
      <w:r w:rsidRPr="00A545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предполагает применение научно-обоснованных методик и технологий в сфере наставничества педагогических работников; </w:t>
      </w:r>
    </w:p>
    <w:p w:rsidR="00A5451D" w:rsidRDefault="00A5451D" w:rsidP="00A545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5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принцип </w:t>
      </w:r>
      <w:r w:rsidRPr="00A5451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системности и стратегической целостности</w:t>
      </w:r>
      <w:r w:rsidRPr="00A545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предполагает разработку и реализацию практик наставничества с максимальным охватом всех необходимых компонентов системы образования на федеральном, региональном, муниципальном уровнях и уровне образовательной организации; </w:t>
      </w:r>
    </w:p>
    <w:p w:rsidR="00A5451D" w:rsidRDefault="00A5451D" w:rsidP="00A545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5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принцип </w:t>
      </w:r>
      <w:r w:rsidRPr="00A5451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легитимности</w:t>
      </w:r>
      <w:r w:rsidRPr="00A545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подразумевает соответствие деятельности по реализации программы наставничества законодательству Российской Федерации, региональной нормативно-правовой базе; </w:t>
      </w:r>
    </w:p>
    <w:p w:rsidR="00A5451D" w:rsidRDefault="00A5451D" w:rsidP="00A545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5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принцип </w:t>
      </w:r>
      <w:r w:rsidRPr="00A5451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обеспечения суверенных прав личности</w:t>
      </w:r>
      <w:r w:rsidRPr="00A545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предполагает приоритет интересов личности и личностного развития педагога в процессе его профессионального и социального развития, честность и открытость взаимоотношений, уважение к личности наставляемого и наставника; </w:t>
      </w:r>
    </w:p>
    <w:p w:rsidR="00A5451D" w:rsidRDefault="00A5451D" w:rsidP="00A545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5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5) принцип </w:t>
      </w:r>
      <w:r w:rsidRPr="00A5451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добровольности, свободы выбора, учета многофакторности</w:t>
      </w:r>
      <w:r w:rsidRPr="00A545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определении и совместной деятельности наставника и наставляемого; </w:t>
      </w:r>
    </w:p>
    <w:p w:rsidR="00A5451D" w:rsidRDefault="00A5451D" w:rsidP="00A545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51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6) принцип </w:t>
      </w:r>
      <w:proofErr w:type="spellStart"/>
      <w:r w:rsidRPr="00A5451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аксиологичности</w:t>
      </w:r>
      <w:proofErr w:type="spellEnd"/>
      <w:r w:rsidRPr="00A545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подразумевает формирование у наставляемого и наставника ценностных отношений к профессиональной деятельности, уважения к личности, государству и окружающей среде, общечеловеческим ценностям; </w:t>
      </w:r>
    </w:p>
    <w:p w:rsidR="00A5451D" w:rsidRDefault="00A5451D" w:rsidP="00A545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5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7) принцип </w:t>
      </w:r>
      <w:r w:rsidRPr="00A5451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личной ответственности</w:t>
      </w:r>
      <w:r w:rsidRPr="00A545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предполагает ответственное поведение всех субъектов наставнической деятельности – куратора, наставника, наставляемого и пр. к внедрению практик наставничества, его результатам, выбору коммуникативных стратегий и механизмов наставничества; </w:t>
      </w:r>
    </w:p>
    <w:p w:rsidR="00A5451D" w:rsidRDefault="00A5451D" w:rsidP="00A545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5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8) принцип </w:t>
      </w:r>
      <w:r w:rsidRPr="00A5451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индивидуализации и </w:t>
      </w:r>
      <w:proofErr w:type="spellStart"/>
      <w:r w:rsidRPr="00A5451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персонализации</w:t>
      </w:r>
      <w:proofErr w:type="spellEnd"/>
      <w:r w:rsidRPr="00A5451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A545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наставничества направлен на сохранение индивидуальных приоритетов в создании для наставляемого индивидуальной траектории развития; </w:t>
      </w:r>
    </w:p>
    <w:p w:rsidR="00A5451D" w:rsidRDefault="00A5451D" w:rsidP="00A545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5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9) принцип </w:t>
      </w:r>
      <w:r w:rsidRPr="00A5451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равенства</w:t>
      </w:r>
      <w:r w:rsidRPr="00A545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признает, что наставничество реализуется людьми, имеющими равный социальный статус педагога с соответствующей системой прав, обязанностей, ответственности, независимо от ролевой позиции в системе наставничества. </w:t>
      </w:r>
    </w:p>
    <w:p w:rsidR="00A5451D" w:rsidRPr="00A5451D" w:rsidRDefault="00A5451D" w:rsidP="00A545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51D">
        <w:rPr>
          <w:rFonts w:ascii="Times New Roman" w:eastAsia="Times New Roman" w:hAnsi="Times New Roman" w:cs="Times New Roman"/>
          <w:sz w:val="24"/>
          <w:szCs w:val="24"/>
          <w:lang w:eastAsia="ru-RU"/>
        </w:rPr>
        <w:t>1.4. Участие в системе наставничества не должно наносить ущерба образовательному процессу образовательной организации. Решение об освобождении наставника и наставляемого от выполнения должностных обязанностей для участия в мероприятиях плана реализации персонализированной программы наставничества принимает руководитель образовательной организации в исключительных случаях при условии обеспечения непрерывности образовательного процесса в образовательной организации и замены их отсутствия.</w:t>
      </w:r>
    </w:p>
    <w:p w:rsidR="00A5451D" w:rsidRDefault="00A5451D" w:rsidP="00A545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5451D" w:rsidRDefault="00A5451D" w:rsidP="00A545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545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A545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 и задачи системы наставничества. Формы наставничества</w:t>
      </w:r>
    </w:p>
    <w:p w:rsidR="00A5451D" w:rsidRDefault="00A5451D" w:rsidP="00A545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5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Цель системы наставничества педагогических работников в образовательной организации – реализация комплекса мер по созданию эффективной среды наставничества в образовательной организации, способствующей непрерывному профессиональному росту и самоопределению, личностному и социальному развитию педагогических работников, самореализации и закреплению молодых/начинающих специалистов в педагогической профессии. </w:t>
      </w:r>
    </w:p>
    <w:p w:rsidR="00A5451D" w:rsidRDefault="00A5451D" w:rsidP="00A545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5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Задачи системы наставничества педагогических работников: - содействовать созданию в образовательной организации психологически комфортной образовательной среды наставничества, способствующей раскрытию личностного, профессионального, творческого потенциала педагогов путем проектирования их индивидуальной профессиональной траектории; - оказывать помощь в освоении цифровой информационно-коммуникативной среды, эффективных форматов непрерывного профессионального развития и методической поддержки педагогических работников образовательной организации, региональных систем научно-методического сопровождения педагогических работников и управленческих кадров; - содействовать участию в стратегических партнерских отношениях, развитию горизонтальных связей в сфере наставничества на школьном и внешкольном уровнях; - способствовать развитию профессиональных компетенций педагогов в условиях цифровой образовательной среды, востребованности использования современных информационно-коммуникативных и педагогических технологий путем внедрения разнообразных, в том числе реверсивных, сетевых и дистанционных форм наставничества; - содействовать увеличению числа закрепившихся в профессии педагогических кадров, в том числе молодых/начинающих педагогов; - оказывать помощь в профессиональной и должностной адаптации педагога, в отношении которого осуществляется наставничество, к условиям осуществления педагогической деятельности конкретной образовательной организации, ознакомление с традициями и укладом школьной жизни, а также в преодолении профессиональных трудностей, возникающих при выполнении должностных обязанностей; - обеспечивать формирование и развитие профессиональных знаний и навыков педагога, в отношении которого осуществляется наставничество; - ускорять процесс профессионального становления и развития педагога, в отношении которых осуществляется наставничество, развитие их способности самостоятельно, качественно и ответственно выполнять возложенные функциональные обязанности в соответствии с замещаемой должностью; - содействовать в выработке навыков профессионального поведения педагогов, в отношении которых осуществляется наставничество, соответствующего </w:t>
      </w:r>
      <w:r w:rsidRPr="00A5451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профессионально-этическим принципам, а также требованиям, установленным законодательством; - знакомить педагогов, в отношении которых осуществляется наставничество, с эффективными формами и методами индивидуальной работы и работы в коллективе, направленными на развитие их способности самостоятельно и качественно выполнять возложенные на них должностные обязанности, повышать свой профессиональный уровень. </w:t>
      </w:r>
    </w:p>
    <w:p w:rsidR="00A5451D" w:rsidRDefault="00A5451D" w:rsidP="00A545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5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 В образовательной организации применяются разнообразные формы наставничества («педагог – педагог», «руководитель образовательной организации – педагог», «работодатель – студент», «педагог вуза/колледжа – молодой педагог образовательной организации» и другие) по отношению к наставнику или группе наставляемых. Применение форм наставничества выбирается в зависимости от цели персонализированной программы наставничества педагога, имеющихся профессиональных затруднений, запроса наставляемого и имеющихся кадровых ресурсов. </w:t>
      </w:r>
    </w:p>
    <w:p w:rsidR="00A5451D" w:rsidRDefault="00A5451D" w:rsidP="00A545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451D" w:rsidRPr="00A5451D" w:rsidRDefault="00A5451D" w:rsidP="00A545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5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Формы наставничества используются как в одном виде, так и в комплексе в зависимости от запланированных эффектов. </w:t>
      </w:r>
    </w:p>
    <w:p w:rsidR="00A5451D" w:rsidRPr="00A5451D" w:rsidRDefault="00A5451D" w:rsidP="00A545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51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Виртуальное (дистанционное) наставничество</w:t>
      </w:r>
      <w:r w:rsidRPr="00A545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дистанционная форма организации наставничества с использованием информационно-коммуникационных технологий, таких как видеоконференции, платформы для дистанционного обучения, социальные сети и </w:t>
      </w:r>
      <w:proofErr w:type="spellStart"/>
      <w:r w:rsidRPr="00A5451D">
        <w:rPr>
          <w:rFonts w:ascii="Times New Roman" w:eastAsia="Times New Roman" w:hAnsi="Times New Roman" w:cs="Times New Roman"/>
          <w:sz w:val="24"/>
          <w:szCs w:val="24"/>
          <w:lang w:eastAsia="ru-RU"/>
        </w:rPr>
        <w:t>онлайн-сообщества</w:t>
      </w:r>
      <w:proofErr w:type="spellEnd"/>
      <w:r w:rsidRPr="00A545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тематические </w:t>
      </w:r>
      <w:proofErr w:type="spellStart"/>
      <w:r w:rsidRPr="00A5451D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интернет-порталы</w:t>
      </w:r>
      <w:proofErr w:type="spellEnd"/>
      <w:r w:rsidRPr="00A545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др. Обеспечивает постоянное профессиональное и творческое общение, обмен опытом между наставником и наставляемым, позволяет дистанционно сформировать пары «наставник – наставляемый», привлечь профессионалов и сформировать банк данных наставников, делает наставничество доступным для широкого круга лиц. </w:t>
      </w:r>
    </w:p>
    <w:p w:rsidR="00A5451D" w:rsidRPr="00A5451D" w:rsidRDefault="00A5451D" w:rsidP="00A545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51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Наставничество в группе</w:t>
      </w:r>
      <w:r w:rsidRPr="00A545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форма наставничества, когда один наставник взаимодействует с группой наставляемых одновременно (от двух и более человек).</w:t>
      </w:r>
    </w:p>
    <w:p w:rsidR="00A5451D" w:rsidRPr="00A5451D" w:rsidRDefault="00A5451D" w:rsidP="00A545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51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Краткосрочное или целеполагающее наставничество</w:t>
      </w:r>
      <w:r w:rsidRPr="00A545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наставник и наставляемый встречаются по заранее установленному графику для постановки конкретных целей, ориентированных на определенные краткосрочные результаты. Наставляемый должен приложить определенные усилия, чтобы проявить себя в период между встречами и достичь поставленных целей. </w:t>
      </w:r>
    </w:p>
    <w:p w:rsidR="00A5451D" w:rsidRPr="00A5451D" w:rsidRDefault="00A5451D" w:rsidP="00A545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51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Реверсивное наставничество</w:t>
      </w:r>
      <w:r w:rsidRPr="00A545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профессионал младшего возраста становится наставником опытного работника по вопросам новых тенденций, технологий, а опытный педагог становится наставником молодого педагога в вопросах методики и организации учебно-воспитательного процесса. </w:t>
      </w:r>
    </w:p>
    <w:p w:rsidR="00A5451D" w:rsidRPr="00A5451D" w:rsidRDefault="00A5451D" w:rsidP="00A545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51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Ситуационное наставничество</w:t>
      </w:r>
      <w:r w:rsidRPr="00A545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наставник оказывает помощь или консультацию всякий раз, когда наставляемый нуждается в них. Как правило, роль наставника состоит в том, чтобы обеспечить немедленное реагирование на ту или иную ситуацию, значимую для его подопечного. </w:t>
      </w:r>
    </w:p>
    <w:p w:rsidR="00A5451D" w:rsidRPr="00A5451D" w:rsidRDefault="00A5451D" w:rsidP="00A545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51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Скоростное наставничество</w:t>
      </w:r>
      <w:r w:rsidRPr="00A545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однократная встреча наставляемого (наставляемых) с наставником более высокого уровня (профессионалом/компетентным лицом) с целью построения взаимоотношений с другими работниками, объединенными общими проблемами и интересами или обменом опытом. Такие встречи помогают формулировать и устанавливать цели индивидуального развития и карьерного роста на основе информации, полученной из авторитетных источников, обменяться мнениями и личным опытом, а также наладить отношения «наставник – наставляемый» («равный – равному»). </w:t>
      </w:r>
    </w:p>
    <w:p w:rsidR="00A5451D" w:rsidRPr="00A5451D" w:rsidRDefault="00A5451D" w:rsidP="00A545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51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Традиционная форма наставничества («</w:t>
      </w:r>
      <w:proofErr w:type="spellStart"/>
      <w:r w:rsidRPr="00A5451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один-на-один</w:t>
      </w:r>
      <w:proofErr w:type="spellEnd"/>
      <w:r w:rsidRPr="00A5451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»)</w:t>
      </w:r>
      <w:r w:rsidRPr="00A545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взаимодействие между более опытным и начинающим работником в течение определенного продолжительного времени. Обычно проводится отбор наставника и наставляемого по определенным критериям: опыт, навыки, личностные характеристики и др. </w:t>
      </w:r>
    </w:p>
    <w:p w:rsidR="00A5451D" w:rsidRDefault="00A5451D" w:rsidP="00A545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451D" w:rsidRDefault="00A5451D" w:rsidP="00A545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5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Форма наставничества «учитель – учитель» – способ реализации целевой модели наставничества через организацию взаимодействия наставнической пары «учитель-профессионал – учитель, вовлеченный в различные формы поддержки и сопровождения». </w:t>
      </w:r>
    </w:p>
    <w:p w:rsidR="00A5451D" w:rsidRDefault="00A5451D" w:rsidP="00A545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451D" w:rsidRPr="00A5451D" w:rsidRDefault="00A5451D" w:rsidP="00A545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51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Форма наставничества «руководитель образовательной организации – учитель» способ реализации целевой модели наставничества через организацию взаимодействия наставнической пары «руководитель образовательной организации – учитель», нацеленную на совершенствование образовательного процесса и достижение желаемых результатов руководителем образовательной организации посредством создания необходимых организационно-педагогических, кадровых, методических, психолого-педагогических условий и ресурсов. </w:t>
      </w:r>
    </w:p>
    <w:p w:rsidR="00A5451D" w:rsidRDefault="00A5451D" w:rsidP="00A545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5451D" w:rsidRDefault="00A5451D" w:rsidP="00A545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545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Организация системы наставничества</w:t>
      </w:r>
    </w:p>
    <w:p w:rsidR="00A5451D" w:rsidRDefault="00A5451D" w:rsidP="00A545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5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 Наставничество организуется на основании приказа руководителя образовательной организации «Об утверждении положения о системе наставничества педагогических работников в образовательной организации». </w:t>
      </w:r>
    </w:p>
    <w:p w:rsidR="00A5451D" w:rsidRDefault="00A5451D" w:rsidP="00A545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5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 Педагогический работник назначается наставником с его письменного согласия приказом руководителя образовательной организации. </w:t>
      </w:r>
    </w:p>
    <w:p w:rsidR="00A5451D" w:rsidRDefault="00A5451D" w:rsidP="00A545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51D">
        <w:rPr>
          <w:rFonts w:ascii="Times New Roman" w:eastAsia="Times New Roman" w:hAnsi="Times New Roman" w:cs="Times New Roman"/>
          <w:sz w:val="24"/>
          <w:szCs w:val="24"/>
          <w:lang w:eastAsia="ru-RU"/>
        </w:rPr>
        <w:t>3.3. Руководитель образовательной организации: - осуществляет общее руководство и координацию внедрения (применения) системы (целевой модели) наставничества педагогических работников в образовательной организации; - издает локальные акты образовательной организации о внедрении (применении) системы (целевой модели) наставничества и организации наставничества педагогических работников в образовательной организации; - утверждает куратора реализации программ наставничества, способствует отбору наставников и наставляемых, а также утверждает их; - утверждает Дорожную карту (план мероприятий) по реализации Положения о системе наставничества педагогических работников в образовательной организации; - издает приказ(</w:t>
      </w:r>
      <w:proofErr w:type="spellStart"/>
      <w:r w:rsidRPr="00A5451D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proofErr w:type="spellEnd"/>
      <w:r w:rsidRPr="00A545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о закреплении наставнических пар/групп с письменного согласия их участников на возложение на них дополнительных обязанностей, связанных с наставнической деятельностью; - способствует созданию сетевого взаимодействия в сфере наставничества, осуществляет контакты с различными учреждениями и организациями по проблемам наставничества (заключение договоров о сотрудничестве, о социальном партнерстве, проведение координационных совещаний, участие в конференциях, форумах, вебинарах, семинарах по проблемам наставничества и т.п.); - способствует организации условий для непрерывного повышения профессионального мастерства педагогических работников, аккумулирования и распространения лучших практик наставничества педагогических работников. </w:t>
      </w:r>
    </w:p>
    <w:p w:rsidR="00A5451D" w:rsidRDefault="00A5451D" w:rsidP="00A545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5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 Куратор реализации программ наставничества: - назначается руководителем образовательной организации из числа заместителей руководителя; - своевременно (не менее одного раза в год) актуализирует информацию о наличии в образовательной организации педагогов, которых необходимо включить в наставническую деятельность в качестве наставляемых; - предлагает руководителю образовательной организации для утверждения состава школьного методического объединения наставников для утверждения (при необходимости его создания); - разрабатывает Дорожную карту (план мероприятий) по реализации Положения о системе наставничества педагогических работников в образовательной организации; - совместно с системным администратором ведет банк (персонифицированный учет) наставников и наставляемых, в том числе в цифровом формате с использованием ресурсов Интернета – официального сайта образовательной организации/страницы, социальных сетей; - формирует банк индивидуальных/групповых персонализированных программ наставничества педагогических работников, осуществляет описание наиболее успешного и эффективного опыта совместно со школьным методическим советом наставников и системным администратором; - осуществляет координацию деятельности по наставничеству с ответственными и неформальными представителями региональной системы наставничества, с сетевыми педагогическими сообществами; - организует повышение уровня профессионального мастерства наставников, в том числе на </w:t>
      </w:r>
      <w:proofErr w:type="spellStart"/>
      <w:r w:rsidRPr="00A5451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стажировочных</w:t>
      </w:r>
      <w:proofErr w:type="spellEnd"/>
      <w:r w:rsidRPr="00A545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площадках и в базовых школах с привлечением наставников из других образовательных организаций; - курирует процесс разработки и реализации персонализированных программ наставничества; - организует совместно с руководителем образовательной организации мониторинг реализации системы наставничества педагогических работников </w:t>
      </w:r>
      <w:r w:rsidRPr="00A5451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 образовательной организации; - осуществляет мониторинг эффективности и результативности реализации системы наставничества в образовательной организации, оценку вовлеченности педагогов в различные формы наставничества и повышения квалификации педагогических работников, формирует итоговый аналитический отчет о </w:t>
      </w:r>
      <w:proofErr w:type="spellStart"/>
      <w:r w:rsidRPr="00A5451D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реализациисистемы</w:t>
      </w:r>
      <w:proofErr w:type="spellEnd"/>
      <w:r w:rsidRPr="00A545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наставничества, реализации персонализированных программ наставничества педагогических работников; - фиксирует данные о количестве участников персонализированных программ наставничества в формах статистического наблюдения (совместно с системным администратором). </w:t>
      </w:r>
    </w:p>
    <w:p w:rsidR="00A5451D" w:rsidRPr="00A5451D" w:rsidRDefault="00A5451D" w:rsidP="00A545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51D">
        <w:rPr>
          <w:rFonts w:ascii="Times New Roman" w:eastAsia="Times New Roman" w:hAnsi="Times New Roman" w:cs="Times New Roman"/>
          <w:sz w:val="24"/>
          <w:szCs w:val="24"/>
          <w:lang w:eastAsia="ru-RU"/>
        </w:rPr>
        <w:t>3.5. Методическое объединение наставников/комиссия/совет (при его наличии): - совместно с куратором принимает участие в разработке локальных актов и информационно-методического сопровождения в сфере наставничества педагогических работников в образовательной организации; - ведет учет сведений о молодых/начинающих специалистах и иных категориях наставляемых и их наставниках; -помогает подбирать и закрепляет пары (группы) наставников и наставляемых по определенным вопросам (предметное содержание, методика обучения и преподавания, воспитательная деятельность, организация урочной и внеурочной деятельности, психолого-педагогическое сопровождение наставляемых и наставников и т.п.); - разрабатывает, апробирует и реализует персонализированные программы наставничества, содержание которых соответствует запросу отдельных педагогов и групп педагогических работников; - принимает участие в разработке методического сопровождения разнообразных форм наставничества педагогических работников; - осуществляет подготовку участников персонализированных программ наставничества к мероприятиям: конкурсам профессионального мастерства, форумам, научно-практическим конференциям, фестивалям и т.д.; - осуществляет организационно-педагогическое, учебно-методическое, обеспечение реализации персонализированных программ наставничества в образовательной организации; - участвует в мониторинге реализации персонализированных программ наставничества педагогических работников; - является открытой площадкой для осуществления консультационных, согласовательных функций и функций медиации; - совместно с руководителем образовательной организации, куратором реализации программ наставничества участвует в разработке материальных и нематериальных стимулов поощрения наставников; - принимает участие в формировании банка лучших практик наставничества педагогических работников, информационном сопровождении персонализированных программ наставничества на сайте (специализированной странице сайта) образовательной организации и социальных сетях (совместно с куратором и системным администратором).</w:t>
      </w:r>
    </w:p>
    <w:p w:rsidR="00A5451D" w:rsidRDefault="00A5451D" w:rsidP="00A545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5451D" w:rsidRDefault="00A5451D" w:rsidP="00A545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545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Права и обязанности наставника</w:t>
      </w:r>
    </w:p>
    <w:p w:rsidR="00A5451D" w:rsidRPr="00A5451D" w:rsidRDefault="00A5451D" w:rsidP="00A545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51D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Права наставника:</w:t>
      </w:r>
    </w:p>
    <w:p w:rsidR="00A5451D" w:rsidRPr="00A5451D" w:rsidRDefault="00A5451D" w:rsidP="00A545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51D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привлекать для оказания помощи наставляемому других педагогических работников образовательной организации с их согласия;</w:t>
      </w:r>
    </w:p>
    <w:p w:rsidR="00A5451D" w:rsidRPr="00A5451D" w:rsidRDefault="00A5451D" w:rsidP="00A545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5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знакомиться в установленном порядке с материалами личного дела наставляемого или получать другую информацию о лице, в отношении которого осуществляется наставничество; </w:t>
      </w:r>
    </w:p>
    <w:p w:rsidR="00A5451D" w:rsidRPr="00A5451D" w:rsidRDefault="00A5451D" w:rsidP="00A545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51D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обращаться с заявлением к куратору и руководителю образовательной организации с просьбой о сложении с него обязанностей наставника;</w:t>
      </w:r>
    </w:p>
    <w:p w:rsidR="00A5451D" w:rsidRPr="00A5451D" w:rsidRDefault="00A5451D" w:rsidP="00A545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5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осуществлять мониторинг деятельности наставляемого в форме личной проверки выполнения заданий. </w:t>
      </w:r>
    </w:p>
    <w:p w:rsidR="00A5451D" w:rsidRPr="00A5451D" w:rsidRDefault="00A5451D" w:rsidP="00A545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51D">
        <w:rPr>
          <w:rFonts w:ascii="Times New Roman" w:eastAsia="Times New Roman" w:hAnsi="Times New Roman" w:cs="Times New Roman"/>
          <w:sz w:val="24"/>
          <w:szCs w:val="24"/>
          <w:lang w:eastAsia="ru-RU"/>
        </w:rPr>
        <w:t>4.2. Обязанности наставника:</w:t>
      </w:r>
    </w:p>
    <w:p w:rsidR="00A5451D" w:rsidRPr="00A5451D" w:rsidRDefault="00A5451D" w:rsidP="00A545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51D">
        <w:rPr>
          <w:rFonts w:ascii="Times New Roman" w:eastAsia="Times New Roman" w:hAnsi="Times New Roman" w:cs="Times New Roman"/>
          <w:sz w:val="24"/>
          <w:szCs w:val="24"/>
          <w:lang w:eastAsia="ru-RU"/>
        </w:rPr>
        <w:t>- руководствоваться требованиями законодательства Российской Федерации, региональными и локальными нормативными правовыми актами образовательной организации при осуществлении наставнической деятельности;</w:t>
      </w:r>
    </w:p>
    <w:p w:rsidR="00A5451D" w:rsidRPr="00A5451D" w:rsidRDefault="00A5451D" w:rsidP="00A545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5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находиться во взаимодействии со всеми структурами образовательной организации, осуществляющими работу с наставляемым по программе наставничества (предметные кафедры, психологические службы, школа молодого учителя, методический (педагогический) совет и пр.); </w:t>
      </w:r>
    </w:p>
    <w:p w:rsidR="00A5451D" w:rsidRPr="00A5451D" w:rsidRDefault="00A5451D" w:rsidP="00A545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51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осуществлять включение молодого/начинающего специалиста в общественную жизнь коллектива, содействовать расширению общекультурного и профессионального кругозора, в т.ч. и на личном примере; - создавать условия для созидания и научного поиска, творчества в педагогическом процессе через привлечение к инновационной деятельности; - содействовать укреплению и повышению уровня престижности преподавательской деятельности, организуя участие в мероприятиях для молодых/начинающих педагогов различных уровней (профессиональные конкурсы, конференции, форумы и др.); - участвовать в обсуждении вопросов, связанных с педагогической деятельностью наставляемого, вносить предложения о его поощрении или применении мер дисциплинарного воздействия; - рекомендовать участие наставляемого в профессиональных региональных и федеральных конкурсах, оказывать всестороннюю поддержку и методическое сопровождение. </w:t>
      </w:r>
    </w:p>
    <w:p w:rsidR="00A5451D" w:rsidRPr="00A5451D" w:rsidRDefault="00A5451D" w:rsidP="00A545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451D" w:rsidRDefault="00A5451D" w:rsidP="00A545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545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Права и обязанности наставляемого</w:t>
      </w:r>
    </w:p>
    <w:p w:rsidR="00A5451D" w:rsidRDefault="00A5451D" w:rsidP="00A545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5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Права наставляемого: - систематически повышать свой профессиональный уровень; - участвовать в составлении персонализированной программы наставничества педагогических работников; - обращаться к наставнику за помощью по вопросам, связанным с должностными обязанностями, профессиональной деятельностью; - вносить на рассмотрение предложения по совершенствованию персонализированных программ наставничества педагогических работников образовательной организации; - обращаться к куратору и руководителю образовательной организации с ходатайством о замене наставника. </w:t>
      </w:r>
    </w:p>
    <w:p w:rsidR="00A5451D" w:rsidRPr="00A5451D" w:rsidRDefault="00A5451D" w:rsidP="00A545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5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5.2. Обязанности наставляемого: - изучать Федеральный закон от 29 декабря 2012 г. № 273-ФЗ «Об образовании в Российской Федерации», иные федеральные, региональные, муниципальные и локальные нормативные правовые акты, регулирующие образовательную деятельность, деятельность в сфере наставничества педагогических работников; - реализовывать мероприятия плана персонализированной программы наставничества в установленные сроки; - соблюдать правила внутреннего трудового распорядка образовательной организации; </w:t>
      </w:r>
    </w:p>
    <w:p w:rsidR="00A5451D" w:rsidRPr="00A5451D" w:rsidRDefault="00A5451D" w:rsidP="00A545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51D">
        <w:rPr>
          <w:rFonts w:ascii="Times New Roman" w:eastAsia="Times New Roman" w:hAnsi="Times New Roman" w:cs="Times New Roman"/>
          <w:sz w:val="24"/>
          <w:szCs w:val="24"/>
          <w:lang w:eastAsia="ru-RU"/>
        </w:rPr>
        <w:t>- знать обязанности, предусмотренные должностной инструкцией, основные направления профессиональной деятельности, полномочия и организацию работы в образовательной организации; - выполнять указания и рекомендации наставника по исполнению должностных, профессиональных обязанностей; - совершенствовать профессиональные навыки, практические приемы и способы качественного исполнения должностных обязанностей; - устранять совместно с наставником допущенные ошибки и выявленные затруднения; - проявлять дисциплинированность, организованность и культуру в работе и учебе; - учиться у наставника передовым, инновационным методам и формам работы, правильно строить свои взаимоотношения с ним.</w:t>
      </w:r>
    </w:p>
    <w:p w:rsidR="00A5451D" w:rsidRPr="00A5451D" w:rsidRDefault="00A5451D" w:rsidP="00A545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451D" w:rsidRDefault="00A5451D" w:rsidP="00A545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5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Процесс формирования пар и групп наставников и педагогов, в отношении которых осуществляется наставничество</w:t>
      </w:r>
    </w:p>
    <w:p w:rsidR="00A5451D" w:rsidRPr="00A5451D" w:rsidRDefault="00A5451D" w:rsidP="00A545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5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6.1. Формирование наставнических пар (групп) осуществляется по основным критериям: - профессиональный профиль или личный (компетентностный) опыт наставника должны соответствовать запросам наставляемого или наставляемых; </w:t>
      </w:r>
    </w:p>
    <w:p w:rsidR="00A5451D" w:rsidRDefault="00A5451D" w:rsidP="00A545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5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у наставнической пары (группы) должен сложиться взаимный интерес и симпатия, позволяющие в будущем эффективно взаимодействовать в рамках программы наставничества. </w:t>
      </w:r>
    </w:p>
    <w:p w:rsidR="00A5451D" w:rsidRPr="00A5451D" w:rsidRDefault="00A5451D" w:rsidP="00A545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51D">
        <w:rPr>
          <w:rFonts w:ascii="Times New Roman" w:eastAsia="Times New Roman" w:hAnsi="Times New Roman" w:cs="Times New Roman"/>
          <w:sz w:val="24"/>
          <w:szCs w:val="24"/>
          <w:lang w:eastAsia="ru-RU"/>
        </w:rPr>
        <w:t>6.2. Сформированные на добровольной основе с непосредственным участием куратора, наставников и педагогов, в отношении которых осуществляется наставничество, пары/группы утверждаются приказом руководителя образовательной организации.</w:t>
      </w:r>
    </w:p>
    <w:p w:rsidR="00A5451D" w:rsidRPr="00A5451D" w:rsidRDefault="00A5451D" w:rsidP="00A545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451D" w:rsidRDefault="00A5451D" w:rsidP="00A545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5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Завершение персонализированной программы наставничества</w:t>
      </w:r>
    </w:p>
    <w:p w:rsidR="00A5451D" w:rsidRPr="00A5451D" w:rsidRDefault="00A5451D" w:rsidP="00A545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5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7.1. Завершение персонализированной программы наставничества происходит в случае: - завершения плана мероприятий персонализированной программы наставничества в полном объеме; - по инициативе наставника или наставляемого и/или обоюдному решению (по уважительным обстоятельствам); - по инициативе куратора (в случае </w:t>
      </w:r>
      <w:r w:rsidRPr="00A5451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недолжного исполнения персонализированной программы наставничества в силу различных обстоятельств со стороны наставника и/или наставляемого – форс-мажора). 7.2. Изменение сроков реализации персонализированной программы наставничества педагогических работников. По обоюдному согласию наставника и наставляемого/наставляемых педагогов возможно продление срока реализации персонализированной программы наставничества или корректировка ее содержания (например, плана мероприятий, формы наставничества).</w:t>
      </w:r>
    </w:p>
    <w:p w:rsidR="00A5451D" w:rsidRDefault="00A5451D" w:rsidP="00A545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5451D" w:rsidRDefault="00A5451D" w:rsidP="00A545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545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8. Условия публикации результатов персонализированной программы наставничества педагогических работников на сайте образовательной организации</w:t>
      </w:r>
    </w:p>
    <w:p w:rsidR="00A5451D" w:rsidRDefault="00A5451D" w:rsidP="00A545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5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8.1. Для размещения информации о реализации персонализированной программы наставничества педагогических работников на официальном сайте образовательной организации создается специальный раздел (рубрика). На сайте размещаются сведения о реализуемых персонализированных программах наставничества педагогических работников, базы наставников и наставляемых, лучшие кейсы персонализированных программ наставничества педагогических работников, федеральная, региональная и локальная нормативно-правовая база в сфере наставничества педагогических работников, методические рекомендации, новости и анонсы мероприятий и программ наставничества педагогических работников в образовательной организации и др. </w:t>
      </w:r>
    </w:p>
    <w:p w:rsidR="00A5451D" w:rsidRPr="00A5451D" w:rsidRDefault="00A5451D" w:rsidP="00A545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51D">
        <w:rPr>
          <w:rFonts w:ascii="Times New Roman" w:eastAsia="Times New Roman" w:hAnsi="Times New Roman" w:cs="Times New Roman"/>
          <w:sz w:val="24"/>
          <w:szCs w:val="24"/>
          <w:lang w:eastAsia="ru-RU"/>
        </w:rPr>
        <w:t>8.2. Результаты персонализированных программ наставничества педагогических работников в образовательной организации публикуются после их завершения.</w:t>
      </w:r>
    </w:p>
    <w:p w:rsidR="00A5451D" w:rsidRDefault="00A5451D" w:rsidP="00A545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5451D" w:rsidRPr="00A5451D" w:rsidRDefault="00A5451D" w:rsidP="00A545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5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9. Заключительные положения</w:t>
      </w:r>
    </w:p>
    <w:p w:rsidR="00A5451D" w:rsidRPr="00A5451D" w:rsidRDefault="00A5451D" w:rsidP="00A545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51D">
        <w:rPr>
          <w:rFonts w:ascii="Times New Roman" w:eastAsia="Times New Roman" w:hAnsi="Times New Roman" w:cs="Times New Roman"/>
          <w:sz w:val="24"/>
          <w:szCs w:val="24"/>
          <w:lang w:eastAsia="ru-RU"/>
        </w:rPr>
        <w:t>9.1. Настоящее Положение вступает в силу с момента утверждения руководителем образовательной организации и действует бессрочно.</w:t>
      </w:r>
    </w:p>
    <w:p w:rsidR="00A5451D" w:rsidRPr="00A5451D" w:rsidRDefault="00A5451D" w:rsidP="00A545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51D">
        <w:rPr>
          <w:rFonts w:ascii="Times New Roman" w:eastAsia="Times New Roman" w:hAnsi="Times New Roman" w:cs="Times New Roman"/>
          <w:sz w:val="24"/>
          <w:szCs w:val="24"/>
          <w:lang w:eastAsia="ru-RU"/>
        </w:rPr>
        <w:t>9.2. В настоящее Положение могут быть внесены изменения и дополнения в соответствии с вновь принятыми законодательными и иными нормативными актами Российской Федерации и вновь принятыми локальными нормативными актами образовательной организации.</w:t>
      </w:r>
    </w:p>
    <w:p w:rsidR="00A5451D" w:rsidRPr="00A5451D" w:rsidRDefault="00A5451D" w:rsidP="00A545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451D" w:rsidRPr="00A5451D" w:rsidRDefault="00A5451D" w:rsidP="00A545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451D" w:rsidRPr="00A5451D" w:rsidRDefault="00A5451D" w:rsidP="00A545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451D" w:rsidRPr="00A5451D" w:rsidRDefault="00A5451D" w:rsidP="00A545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451D" w:rsidRPr="00A5451D" w:rsidRDefault="00A5451D" w:rsidP="00A545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451D" w:rsidRPr="00A5451D" w:rsidRDefault="00A5451D" w:rsidP="00A545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451D" w:rsidRPr="00A5451D" w:rsidRDefault="00A5451D" w:rsidP="00A545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451D" w:rsidRPr="00A5451D" w:rsidRDefault="00A5451D" w:rsidP="00A545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451D" w:rsidRPr="00A5451D" w:rsidRDefault="00A5451D" w:rsidP="00A545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451D" w:rsidRPr="00A5451D" w:rsidRDefault="00A5451D" w:rsidP="00A545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451D" w:rsidRPr="00A5451D" w:rsidRDefault="00A5451D" w:rsidP="00A545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451D" w:rsidRPr="00A5451D" w:rsidRDefault="00A5451D" w:rsidP="00A545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451D" w:rsidRPr="00A5451D" w:rsidRDefault="00A5451D" w:rsidP="00A545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451D" w:rsidRPr="00A5451D" w:rsidRDefault="00A5451D" w:rsidP="00A545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451D" w:rsidRPr="00A5451D" w:rsidRDefault="00A5451D" w:rsidP="00A545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451D" w:rsidRPr="00A5451D" w:rsidRDefault="00A5451D" w:rsidP="00A545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451D" w:rsidRPr="00A5451D" w:rsidRDefault="00A5451D" w:rsidP="00A545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451D" w:rsidRPr="00A5451D" w:rsidRDefault="00A5451D" w:rsidP="00A545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451D" w:rsidRPr="00A5451D" w:rsidRDefault="00A5451D" w:rsidP="00A545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451D" w:rsidRPr="00A5451D" w:rsidRDefault="00A5451D" w:rsidP="00A545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451D" w:rsidRPr="00A5451D" w:rsidRDefault="00A5451D" w:rsidP="00A545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451D" w:rsidRPr="00A5451D" w:rsidRDefault="00A5451D" w:rsidP="00A545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0998" w:rsidRDefault="00CF0998" w:rsidP="00A5451D">
      <w:pPr>
        <w:spacing w:after="0"/>
        <w:jc w:val="both"/>
      </w:pPr>
    </w:p>
    <w:sectPr w:rsidR="00CF0998" w:rsidSect="00A5451D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A5451D"/>
    <w:rsid w:val="000F60F1"/>
    <w:rsid w:val="00623E67"/>
    <w:rsid w:val="00A5451D"/>
    <w:rsid w:val="00CF09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0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60F1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A545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1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3692</Words>
  <Characters>21048</Characters>
  <Application>Microsoft Office Word</Application>
  <DocSecurity>0</DocSecurity>
  <Lines>175</Lines>
  <Paragraphs>49</Paragraphs>
  <ScaleCrop>false</ScaleCrop>
  <Company>Hewlett-Packard Company</Company>
  <LinksUpToDate>false</LinksUpToDate>
  <CharactersWithSpaces>24691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Светлана</cp:lastModifiedBy>
  <cp:revision>1</cp:revision>
  <dcterms:created xsi:type="dcterms:W3CDTF">2022-05-11T17:05:00Z</dcterms:created>
  <dcterms:modified xsi:type="dcterms:W3CDTF">2022-05-11T17:14:00Z</dcterms:modified>
</cp:coreProperties>
</file>