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8"/>
        <w:contextualSpacing w:val="0"/>
        <w:ind w:left="0" w:right="0" w:firstLine="0"/>
        <w:jc w:val="left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0" locked="0" layoutInCell="1" allowOverlap="1">
                <wp:simplePos x="0" y="0"/>
                <wp:positionH relativeFrom="column">
                  <wp:posOffset>-1088685</wp:posOffset>
                </wp:positionH>
                <wp:positionV relativeFrom="paragraph">
                  <wp:posOffset>-750580</wp:posOffset>
                </wp:positionV>
                <wp:extent cx="7581900" cy="10427342"/>
                <wp:effectExtent l="0" t="0" r="0" b="0"/>
                <wp:wrapNone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228507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7581899" cy="104273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048;o:allowoverlap:true;o:allowincell:true;mso-position-horizontal-relative:text;margin-left:-85.7pt;mso-position-horizontal:absolute;mso-position-vertical-relative:text;margin-top:-59.1pt;mso-position-vertical:absolute;width:597.0pt;height:821.1pt;mso-wrap-distance-left:9.1pt;mso-wrap-distance-top:0.0pt;mso-wrap-distance-right:9.1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МУНИЦИПАЛЬНОЕ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ОБЩЕОБРАЗОВАТЕЛЬНОЕ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УЧРЕЖДЕНИЕ БОГОРОДСКАЯ</w:t>
      </w:r>
      <w:r>
        <w:rPr>
          <w:rFonts w:ascii="Times New Roman" w:hAnsi="Times New Roman" w:cs="Times New Roman"/>
          <w:sz w:val="24"/>
          <w:szCs w:val="24"/>
        </w:rPr>
        <w:t xml:space="preserve"> СРЕДНЯЯ ІІІКОЛА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8"/>
        <w:contextualSpacing w:val="0"/>
        <w:jc w:val="left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tbl>
      <w:tblPr>
        <w:tblStyle w:val="678"/>
        <w:tblW w:w="0" w:type="auto"/>
        <w:tblLayout w:type="fixed"/>
        <w:tblLook w:val="04A0" w:firstRow="1" w:lastRow="0" w:firstColumn="1" w:lastColumn="0" w:noHBand="0" w:noVBand="1"/>
      </w:tblPr>
      <w:tblGrid>
        <w:gridCol w:w="4218"/>
        <w:gridCol w:w="1242"/>
        <w:gridCol w:w="3827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8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СОГЛАСОВАНО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Совета Учреждения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N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pacing w:val="-4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pacing w:val="-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oт 03</w:t>
            </w:r>
            <w:r>
              <w:rPr>
                <w:rFonts w:ascii="Times New Roman" w:hAnsi="Times New Roman" w:cs="Times New Roman"/>
                <w:spacing w:val="-19"/>
                <w:sz w:val="24"/>
                <w:szCs w:val="24"/>
              </w:rPr>
              <w:t xml:space="preserve"> июля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28"/>
              <w:contextualSpacing w:val="0"/>
              <w:ind w:left="0" w:right="0" w:firstLine="0"/>
              <w:jc w:val="left"/>
              <w:spacing w:before="0" w:after="0" w:line="281" w:lineRule="exac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ПРИНЯТО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</w:t>
            </w:r>
            <w:r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заседании педагогического совета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30111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color w:val="030111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 w:cs="Times New Roman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03.07.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года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highlight w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textDirection w:val="lrTb"/>
            <w:noWrap w:val="false"/>
          </w:tcPr>
          <w:p>
            <w:pPr>
              <w:pStyle w:val="828"/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pStyle w:val="828"/>
              <w:contextualSpacing w:val="0"/>
              <w:ind w:left="628" w:right="-74" w:firstLine="0"/>
              <w:jc w:val="righ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РЖДЕНО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28"/>
              <w:contextualSpacing w:val="0"/>
              <w:ind w:left="628" w:right="-74" w:firstLine="0"/>
              <w:jc w:val="righ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highlight w:val="none"/>
              </w:rPr>
              <w:t xml:space="preserve">приказом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28"/>
              <w:contextualSpacing w:val="0"/>
              <w:ind w:left="628" w:right="-74" w:firstLine="0"/>
              <w:jc w:val="righ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highlight w:val="none"/>
              </w:rPr>
              <w:t xml:space="preserve">от 04 июля 2025 г. №92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28"/>
              <w:contextualSpacing w:val="0"/>
              <w:ind w:left="0" w:right="-74" w:firstLine="0"/>
              <w:jc w:val="righ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28"/>
              <w:contextualSpacing w:val="0"/>
              <w:ind w:left="0" w:right="-74" w:firstLine="0"/>
              <w:jc w:val="righ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highlight w:val="none"/>
              </w:rPr>
              <w:t xml:space="preserve">директор                   В.Н.Гусев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28"/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  <w:p>
            <w:pPr>
              <w:pStyle w:val="828"/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pacing w:val="-2"/>
                <w:sz w:val="24"/>
                <w:szCs w:val="24"/>
                <w:highlight w:val="none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</w:tr>
      <w:tr>
        <w:trPr>
          <w:trHeight w:val="23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8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textDirection w:val="lrTb"/>
            <w:noWrap w:val="false"/>
          </w:tcPr>
          <w:p>
            <w:pPr>
              <w:pStyle w:val="828"/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textDirection w:val="lrTb"/>
            <w:noWrap w:val="false"/>
          </w:tcPr>
          <w:p>
            <w:pPr>
              <w:pStyle w:val="828"/>
              <w:contextualSpacing w:val="0"/>
              <w:jc w:val="left"/>
              <w:spacing w:before="0" w:after="0" w:line="340" w:lineRule="atLeast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b/>
          <w:bCs/>
          <w:sz w:val="32"/>
          <w:szCs w:val="32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 ПОЛОЖЕНИЕ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  <w:t xml:space="preserve"> </w:t>
      </w:r>
      <w:r>
        <w:rPr>
          <w:rFonts w:ascii="Times New Roman" w:hAnsi="Times New Roman" w:cs="Times New Roman"/>
          <w:sz w:val="32"/>
          <w:szCs w:val="32"/>
          <w:highlight w:val="none"/>
        </w:rPr>
      </w:r>
      <w:r/>
    </w:p>
    <w:p>
      <w:pPr>
        <w:pStyle w:val="828"/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о Совете профилактики в МОУ Богородская СШ </w:t>
      </w:r>
      <w:r>
        <w:rPr>
          <w:sz w:val="24"/>
          <w:szCs w:val="24"/>
        </w:rPr>
      </w:r>
      <w:r/>
    </w:p>
    <w:p>
      <w:pPr>
        <w:pStyle w:val="828"/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/>
    </w:p>
    <w:p>
      <w:pPr>
        <w:pStyle w:val="828"/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  <w:t xml:space="preserve">1. ОБЩИЕ ПОЛОЖЕНИЯ</w:t>
      </w:r>
      <w:r>
        <w:rPr>
          <w:b/>
          <w:bCs/>
        </w:rPr>
      </w:r>
      <w:r/>
    </w:p>
    <w:p>
      <w:pPr>
        <w:pStyle w:val="828"/>
        <w:contextualSpacing w:val="0"/>
        <w:ind w:left="0" w:right="0" w:firstLine="709"/>
        <w:jc w:val="both"/>
        <w:spacing w:before="0" w:after="0" w:line="340" w:lineRule="atLeast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1.1. Настоящее Положение определяет компетенцию, права, обязанности, организацию деятельности Совета профилактики в МОУ Богородская СШ (далее – Совет).</w:t>
      </w:r>
      <w:r/>
    </w:p>
    <w:p>
      <w:pPr>
        <w:pStyle w:val="828"/>
        <w:contextualSpacing w:val="0"/>
        <w:ind w:left="0" w:right="0" w:firstLine="709"/>
        <w:jc w:val="both"/>
        <w:spacing w:before="0" w:after="0" w:line="340" w:lineRule="atLeast"/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1.2. Совет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создается в соответствии с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Конституцией Российской Федерации, Конвенцией о правах ребенка, Федеральным законом от 24 июня 1999 г. № 120-ФЗ «Об основах системы профилактики безнадзорности и правонарушений несовершеннолетних»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,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Федеральным законом от 24.07.1998 г. № 124-ФЗ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«Об основных гарантиях прав ребёнка в РФ»,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Федеральным законом от 23 июня 2016 г. № 182-ФЗ «Об основах системы профилактики правонарушений в Российской Федерации»,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Федеральным законом от 29 декабря 2012 г. № 273-ФЗ «Об образовании в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Российской Федерации»,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Уставом организации.</w:t>
      </w:r>
      <w:r/>
    </w:p>
    <w:p>
      <w:pPr>
        <w:pStyle w:val="828"/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1.3.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Совет действует на принципах законности, гуманного обращения с несовершеннолетними детьми, поддержки семьи и взаимодействия с ней, индивидуального подхода к обучающимся, соблюдения конфиденциальности получаемой о детях и семьях информации, обес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печения ответственности должностных лиц и граждан за нарушение прав и законных интересов несовершеннолетних.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28"/>
        <w:contextualSpacing w:val="0"/>
        <w:jc w:val="left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ЦЕЛИ И ЗАДАЧИ ДЕЯТЕЛЬНОСТИ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2.1. Совет </w:t>
      </w:r>
      <w:r>
        <w:rPr>
          <w:rFonts w:ascii="Times New Roman" w:hAnsi="Times New Roman" w:cs="Times New Roman"/>
          <w:sz w:val="24"/>
          <w:szCs w:val="24"/>
        </w:rPr>
        <w:t xml:space="preserve">- это коллегиальный орган, целью которого является планирование, организация и осуществление контроля за проведением профилактической работы с несовершеннолетними в учреждении.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2.2. Основными задачами деятельности Совета являются: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1"/>
        </w:numPr>
        <w:contextualSpacing w:val="0"/>
        <w:ind w:left="0" w:right="0" w:firstLine="709"/>
        <w:jc w:val="both"/>
        <w:spacing w:before="0" w:after="0" w:line="340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выявление и</w:t>
      </w:r>
      <w:r>
        <w:rPr>
          <w:rFonts w:ascii="Times New Roman" w:hAnsi="Times New Roman" w:cs="Times New Roman"/>
          <w:sz w:val="24"/>
          <w:szCs w:val="24"/>
        </w:rPr>
        <w:t xml:space="preserve"> учёт обучающихся, уклоняющихся от учёбы, допускающих систематические нарушения Устава школы, Правил поведения обучающихся;</w:t>
      </w:r>
      <w:r/>
    </w:p>
    <w:p>
      <w:pPr>
        <w:pStyle w:val="826"/>
        <w:numPr>
          <w:ilvl w:val="0"/>
          <w:numId w:val="1"/>
        </w:numPr>
        <w:contextualSpacing w:val="0"/>
        <w:ind w:left="0" w:right="0" w:firstLine="709"/>
        <w:jc w:val="both"/>
        <w:spacing w:before="0" w:after="0" w:line="340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организация систематической работы по выполнению Федерального закона «Об основах системы профилактики безнадзорности и правонарушений несовершеннолетних» и других нормативных правовых актов в части предупреждения негативных проявлений в детской и подростк</w:t>
      </w:r>
      <w:r>
        <w:rPr>
          <w:rFonts w:ascii="Times New Roman" w:hAnsi="Times New Roman" w:cs="Times New Roman"/>
          <w:sz w:val="24"/>
          <w:szCs w:val="24"/>
        </w:rPr>
        <w:t xml:space="preserve">овой среде, формированию законопослушного поведения;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1"/>
        </w:numPr>
        <w:contextualSpacing w:val="0"/>
        <w:ind w:left="0" w:right="0" w:firstLine="709"/>
        <w:jc w:val="both"/>
        <w:spacing w:before="0" w:after="0" w:line="340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организации профилактической работы в учреждении, обеспечение эффективного взаимодействия с органами и учреждениями системы профилактики;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1"/>
        </w:numPr>
        <w:contextualSpacing w:val="0"/>
        <w:ind w:left="0" w:right="0" w:firstLine="709"/>
        <w:jc w:val="both"/>
        <w:spacing w:before="0" w:after="0" w:line="340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организация просветительской деятельности среди обучающихся и родителей (законных представителей);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1"/>
        </w:numPr>
        <w:contextualSpacing w:val="0"/>
        <w:ind w:left="0" w:right="0" w:firstLine="709"/>
        <w:jc w:val="both"/>
        <w:spacing w:before="0" w:after="0" w:line="340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обеспечение защиты прав и законных интересов несовершеннолетних;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1"/>
        </w:numPr>
        <w:contextualSpacing w:val="0"/>
        <w:ind w:left="0" w:right="0" w:firstLine="709"/>
        <w:jc w:val="both"/>
        <w:spacing w:before="0" w:after="0" w:line="340" w:lineRule="atLeast"/>
        <w:tabs>
          <w:tab w:val="left" w:pos="992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обеспечение социально педагогической реабилитации детей, находящихся в социально – опасном положении.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center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НАПРАВЛЕНИЯ ПРОФИЛАКТИЧЕСКОЙ РАБОТЫ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2"/>
        </w:numPr>
        <w:contextualSpacing w:val="0"/>
        <w:ind w:left="0" w:right="0" w:firstLine="556"/>
        <w:jc w:val="both"/>
        <w:spacing w:before="0" w:after="0" w:line="340" w:lineRule="atLeast"/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профилактика пропусков учебных занятий без уважительных причин, неудовлетворительной дисциплины учащихся </w:t>
      </w:r>
      <w:r>
        <w:rPr>
          <w:rFonts w:ascii="Times New Roman" w:hAnsi="Times New Roman" w:cs="Times New Roman"/>
          <w:sz w:val="24"/>
          <w:szCs w:val="24"/>
        </w:rPr>
        <w:t xml:space="preserve">на уроках;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2"/>
        </w:numPr>
        <w:contextualSpacing w:val="0"/>
        <w:ind w:left="0" w:right="0" w:firstLine="556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профилактика безнадзорности, беспризорности, бродяжничества, попрошайничества;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2"/>
        </w:numPr>
        <w:contextualSpacing w:val="0"/>
        <w:ind w:left="0" w:right="0" w:firstLine="556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профилактика правонарушений и преступлений, формирование законопослушного поведения;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2"/>
        </w:numPr>
        <w:contextualSpacing w:val="0"/>
        <w:ind w:left="0" w:right="0" w:firstLine="556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профилактика употребления наркотических и психоактивных веществ;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2"/>
        </w:numPr>
        <w:contextualSpacing w:val="0"/>
        <w:ind w:left="0" w:right="0" w:firstLine="556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профилактика экстрем</w:t>
      </w:r>
      <w:r>
        <w:rPr>
          <w:rFonts w:ascii="Times New Roman" w:hAnsi="Times New Roman" w:cs="Times New Roman"/>
          <w:sz w:val="24"/>
          <w:szCs w:val="24"/>
        </w:rPr>
        <w:t xml:space="preserve">истских настроений и проявлений в детской и молодёжной среде, вовлечения несовершеннолетних в антиобщественную деятельность;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2"/>
        </w:numPr>
        <w:contextualSpacing w:val="0"/>
        <w:ind w:left="0" w:right="0" w:firstLine="556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профилактика жестокого обращения с детьми. </w:t>
      </w:r>
      <w:r/>
    </w:p>
    <w:p>
      <w:pPr>
        <w:contextualSpacing w:val="0"/>
        <w:jc w:val="left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КАТЕГОРИИ ЛИЦ, В ОТНОШЕНИИ КОТОРЫХ ПРОВОДИТСЯ ИНДИВИДУАЛЬНАЯ ПРОФИЛАКТИЧЕСКАЯ РАБОТА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4.1. Совет организует и проводит индивидуальную профилактическую работу в отношении следующих категорий несовершеннолетних:</w:t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1) безнадзорных или беспризорных;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2) занимающихся бродяжничеством или попрошайничеством;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3) употребляющих психоактивные вещества;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4) состоящих на учете в органах внутренних дел, комиссии по делам несовершеннолетних и защите их прав при администрации Воскресенского района за совершение антио</w:t>
      </w:r>
      <w:r>
        <w:rPr>
          <w:rFonts w:ascii="Times New Roman" w:hAnsi="Times New Roman" w:cs="Times New Roman"/>
          <w:sz w:val="24"/>
          <w:szCs w:val="24"/>
        </w:rPr>
        <w:t xml:space="preserve">бщественных действий, правонарушений, преступлений;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5) нарушающих Устав образовательного учреждения, Правил поведения обучающихся;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4.2. Совет организует и проводит индивидуальную профилактическую работу в отношении родителей (законных представи</w:t>
      </w:r>
      <w:r>
        <w:rPr>
          <w:rFonts w:ascii="Times New Roman" w:hAnsi="Times New Roman" w:cs="Times New Roman"/>
          <w:sz w:val="24"/>
          <w:szCs w:val="24"/>
        </w:rPr>
        <w:t xml:space="preserve">телей), если они не исполняют своих обязанностей по воспитанию, обучению или содержанию несовершеннолетних. Аналогичная работа проводится и в случае их отрицательного влияния на несовершеннолетних или жестокого с ними обращения.</w:t>
      </w:r>
      <w:r/>
    </w:p>
    <w:p>
      <w:pPr>
        <w:contextualSpacing w:val="0"/>
        <w:jc w:val="left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b/>
          <w:bCs/>
          <w:i w:val="0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5. ПОРЯДОК ФОРМИРОВАНИЯ СОВЕТА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5.1. Совет формируется директором образовательного учреждения. Состав утверждается приказом директора образовательного учреждения. Положение о деятельности Совета утверждается на педагогическом совете школы.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5.2. Совет состоит из председателя, заместителя председателя, секретаря и членов Совета.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.3. Членами Совета могут быть заместители директора, социальные педагоги, педагоги-психологи, классные руководители, медицинские работники, представители Попечительского совета, родительской общественности, органов ученического самоуправления, а также пред</w:t>
      </w:r>
      <w:r>
        <w:rPr>
          <w:rFonts w:ascii="Times New Roman" w:hAnsi="Times New Roman" w:cs="Times New Roman"/>
          <w:sz w:val="24"/>
          <w:szCs w:val="24"/>
        </w:rPr>
        <w:t xml:space="preserve">ставители органов внутренних дел и иных органов и учреждений системы профилактики безнадзорности и правонарушений несовершеннолетних.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5.4. Директор муниципального образовательного учреждения является председателем Совета. Секретарь Совета назначается его председателем.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5.5. Члены Совета участвуют в его работе на общественных началах.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ПОРЯДОК ДЕЯТЕЛЬНОСТИ СОВЕТА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6.1. Совет рассматривает вопросы, отнесенные к его компетенции, на своих заседаниях, которые проходят не реже одного раза в месяц (за исключением экстренных случаев, либо сложившейся обстановки в школе).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6.2. При 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азборе персональных дел обязательно приглашаются сами несовершеннолетние, классные руководители и родители (законные представители) учащегося. В исключительных случаях родители могут не приглашаться на данные заседания, но обязательно должны быть проинформ</w:t>
      </w:r>
      <w:r>
        <w:rPr>
          <w:rFonts w:ascii="Times New Roman" w:hAnsi="Times New Roman" w:cs="Times New Roman"/>
          <w:sz w:val="24"/>
          <w:szCs w:val="24"/>
        </w:rPr>
        <w:t xml:space="preserve">ированы о положении дел. Учащихся и их родителей обязательно информируют о постановке на внутришкольный учет, о результатах проводимой работы, снятии с учета, при отрицательном результате – о продлении индивидуальной профилактической работы, либо</w:t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ходатайстве перед комиссией по делам несовершеннолетних и защите их прав о принятии административных мер.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6.3. Деятельность Совета планируется на текущий учебный год. План работы обсуждается на заседании Совета и утверждается дирек</w:t>
      </w:r>
      <w:r>
        <w:rPr>
          <w:rFonts w:ascii="Times New Roman" w:hAnsi="Times New Roman" w:cs="Times New Roman"/>
          <w:sz w:val="24"/>
          <w:szCs w:val="24"/>
        </w:rPr>
        <w:t xml:space="preserve">тором учреждения образования. В течение учебного года по мере необходимости в план вносятся коррективы.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6.4. Деятельность Совета строится во взаимодействии с комиссией по делам несовершеннолетних и защите их прав при администрации Воскресенског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района, с территориальными правоохранительными органами, управлением образования, Советами профилактики безнадзорности и правонарушений при сельских администрациях, органами и учреждениями здравоохранения, социальной защиты населения, родительской и учени</w:t>
      </w:r>
      <w:r>
        <w:rPr>
          <w:rFonts w:ascii="Times New Roman" w:hAnsi="Times New Roman" w:cs="Times New Roman"/>
          <w:sz w:val="24"/>
          <w:szCs w:val="24"/>
        </w:rPr>
        <w:t xml:space="preserve">ческой общественностью, другими заинтересованными ведомствами, учреждениями, общественными организациями, проводящими профилактическую воспитательную работу, а также с психологической службой школы и иных учреждений.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6.5. Деятельность Совета оф</w:t>
      </w:r>
      <w:r>
        <w:rPr>
          <w:rFonts w:ascii="Times New Roman" w:hAnsi="Times New Roman" w:cs="Times New Roman"/>
          <w:sz w:val="24"/>
          <w:szCs w:val="24"/>
        </w:rPr>
        <w:t xml:space="preserve">ормляется в следующих документах: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3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Приказе о создании Совета.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3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Положении о Совете.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3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Журнале протоколов заседаний Совета.</w:t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6.6. Совет профилактики подотчетен педагогическому совету, Совету школы, управлению образованию</w:t>
      </w:r>
      <w:r>
        <w:rPr>
          <w:rFonts w:ascii="Times New Roman" w:hAnsi="Times New Roman" w:cs="Times New Roman"/>
          <w:sz w:val="24"/>
          <w:szCs w:val="24"/>
        </w:rPr>
        <w:t xml:space="preserve">, комиссии по делам несовершеннолетних и защите их прав при администрации района.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6.7. Совет разрабатывает план профилактики и организует его реализацию;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6.8. Определяет ответственных членов Совета за организацию проведения профилактических направлений план</w:t>
      </w:r>
      <w:r>
        <w:rPr>
          <w:rFonts w:ascii="Times New Roman" w:hAnsi="Times New Roman" w:cs="Times New Roman"/>
          <w:sz w:val="24"/>
          <w:szCs w:val="24"/>
        </w:rPr>
        <w:t xml:space="preserve">а, вносит корректировки и осуществляет контроль за их исполнением.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6.9. Получает информацию о случаях проявления конфликтного и криминального характера в поведении обучающихся, негативного влияния на них родителей (законных представителей) или других лиц, с</w:t>
      </w:r>
      <w:r>
        <w:rPr>
          <w:rFonts w:ascii="Times New Roman" w:hAnsi="Times New Roman" w:cs="Times New Roman"/>
          <w:sz w:val="24"/>
          <w:szCs w:val="24"/>
        </w:rPr>
        <w:t xml:space="preserve">ообщения из правоохранительных органов, комиссии по делам несовершеннолетних и защите их прав, органов здравоохранения, управления образования.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6.10. Организует проверку полученных сведений, принимает меры для нормализации конфликтных ситуаций, примирения с</w:t>
      </w:r>
      <w:r>
        <w:rPr>
          <w:rFonts w:ascii="Times New Roman" w:hAnsi="Times New Roman" w:cs="Times New Roman"/>
          <w:sz w:val="24"/>
          <w:szCs w:val="24"/>
        </w:rPr>
        <w:t xml:space="preserve">торон или поручает психолого-педагогическому консилиуму провести проверку и подготовить заключение о постановке обучающегося на внутришкольный учет или на внешний учет.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6.11. Выносит решения о постановке или снятии с внутришкольного учета, а также решения х</w:t>
      </w:r>
      <w:r>
        <w:rPr>
          <w:rFonts w:ascii="Times New Roman" w:hAnsi="Times New Roman" w:cs="Times New Roman"/>
          <w:sz w:val="24"/>
          <w:szCs w:val="24"/>
        </w:rPr>
        <w:t xml:space="preserve">одатайствовать о постановке на учет в органах внутренних дел.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6.12. Проводит переговоры, беседы с родителями (законными представителями) и другими лицами, у которых возникли конфликтные ситуации с обучающимися.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6.13. Планирует и организует иные мероприятия,</w:t>
      </w:r>
      <w:r>
        <w:rPr>
          <w:rFonts w:ascii="Times New Roman" w:hAnsi="Times New Roman" w:cs="Times New Roman"/>
          <w:sz w:val="24"/>
          <w:szCs w:val="24"/>
        </w:rPr>
        <w:t xml:space="preserve"> направленные на предупреждение асоциального поведения обучающихся.</w:t>
      </w:r>
      <w:r/>
    </w:p>
    <w:p>
      <w:pPr>
        <w:contextualSpacing w:val="0"/>
        <w:jc w:val="left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СОДЕРЖАНИЕ ДЕЯТЕЛЬНОСТИ СОВЕТА </w:t>
      </w:r>
      <w:r>
        <w:rPr>
          <w:b/>
          <w:bCs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7.1. Совет профилактики осуществляет аналитическую и организационную деятельность: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анализирует состояние профилактической работы в учреждении, определяет цели, задачи и направления профилактики на текущий год, по необходи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ости вносит коррективы в планирование; - планирует профилактическую работу в образовательном учреждении;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организует мониторинг состояния профилактической работы в учреждении;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изучает уровень преступности и правонарушений среди обучающихся школы;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изуч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ет эффективность проводимых профилактических мероприятий;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выявляет детей с девиациями в поведении;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определяет причины и мотивы антиобщественного поведения учащихся. </w:t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7.2. Совет профилактики осуществляет непосредственную деятельность по профилактике асоц</w:t>
      </w:r>
      <w:r>
        <w:rPr>
          <w:rFonts w:ascii="Times New Roman" w:hAnsi="Times New Roman" w:cs="Times New Roman"/>
          <w:sz w:val="24"/>
          <w:szCs w:val="24"/>
        </w:rPr>
        <w:t xml:space="preserve">иального поведения обучающихся:</w:t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рассматривает персональные дела обучающихся;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определяет план индивидуальной профилактической работы с обучающимися и представляет его на утверждение директору школы;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направляет в случае необходимости несовершеннолетнего или его родителей на консультац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и к специалистам (психологу, дефектологу, медицинскому, социальному работнику и т.п.);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осуществляет постановку и снятие обучающегося с внутришкольного учета;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организует в особо сложных случаях индивидуальное шефство над обучающимися;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вовлекает обучаю</w:t>
      </w:r>
      <w:r>
        <w:rPr>
          <w:rFonts w:ascii="Times New Roman" w:hAnsi="Times New Roman" w:cs="Times New Roman"/>
          <w:sz w:val="24"/>
          <w:szCs w:val="24"/>
        </w:rPr>
        <w:t xml:space="preserve">щ</w:t>
      </w:r>
      <w:r>
        <w:rPr>
          <w:rFonts w:ascii="Times New Roman" w:hAnsi="Times New Roman" w:cs="Times New Roman"/>
          <w:sz w:val="24"/>
          <w:szCs w:val="24"/>
        </w:rPr>
        <w:t xml:space="preserve">ихся, состоящих на внутреннем и внешнем учете в объединения дополнительного образования детей, проведение коллективных творческих дел, мероприятий, летнюю оздоровительную кампанию, трудовые объединения, способствует его трудоустройству;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осуществляет проф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лактическую работу с семьями, находящимися в социально опасном положении;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заслушивает на своих заседаниях отчеты классных руководителей, педагогических работников, других специалистов, привлеченных к проведению коллективной и индивидуальной профилактичес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ой работы с обучающимися;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определяет сроки проведения индивидуальной профилактической работы с обучающимися и ответственных лиц;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ставит перед соответствующими организациями вопрос о привлечении родителей, не выполняющих свои обязанности по воспитанию д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тей, к установленной законодательством ответственности;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при отсутствии положительных результатов в проводимой работе информирует об этом директора школы, инициирует принятие постановления комиссии по делам несовершеннолетних и защите их прав при админист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ации района о проведение индивидуальной профилактической работы с привлечением специалистов других ведомств в соответствии Законом Российской Федерации «Об основах системы профилактики безнадзорности и правонарушений несовершеннолетних»;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ходатайствует пе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ед комиссией по делам несовершеннолетних и защите их прав при администрации района, органами внутренних дел о досрочном снятии обучающихся с учета в КДН и ЗП, ОВД;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выносит проблемные вопросы на обсуждение педагогического совета учреждения образования и д</w:t>
      </w:r>
      <w:r>
        <w:rPr>
          <w:rFonts w:ascii="Times New Roman" w:hAnsi="Times New Roman" w:cs="Times New Roman"/>
          <w:sz w:val="24"/>
          <w:szCs w:val="24"/>
        </w:rPr>
        <w:t xml:space="preserve">л</w:t>
      </w:r>
      <w:r>
        <w:rPr>
          <w:rFonts w:ascii="Times New Roman" w:hAnsi="Times New Roman" w:cs="Times New Roman"/>
          <w:sz w:val="24"/>
          <w:szCs w:val="24"/>
        </w:rPr>
        <w:t xml:space="preserve">я принятия решения руководством школы;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оказывает помощь общественным воспитателям, закрепленными за обучающимися и педагогам, работающим с данными детьми; оказывает помощь родителям или лицам, их заменяющим. </w:t>
      </w:r>
      <w:r/>
    </w:p>
    <w:p>
      <w:pPr>
        <w:contextualSpacing w:val="0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ПРАВА И ОБЯЗАННОСТИ СОВЕТА ПРОФИЛАКТИКИ 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8.1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Совет профилактики обязан: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разрабатывать и внедрять систему взаимодействия администрации и учителей школы с общественностью, призванной осуществлять профилактику асоциального поведения детей;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способствовать повышению эффективности работы школы по проф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лактике;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анализировать свою деятельность, выступать ежегодно с отчетом о её результатах на заседаниях педагогических советов школы.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8.2 Совет профилактики имеет право: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выносить на обсуждение во время родительских собраний и собраний в классе информацию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состоянии проблем правонарушений и употребления психоактивных веществ несовершеннолетними;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 ходатайствовать перед КДН и ЗП о принятии мер общественного воздействия в установленном законом порядке в отношении обучающихся и их родителей или лиц их заменяю</w:t>
      </w:r>
      <w:r>
        <w:rPr>
          <w:rFonts w:ascii="Times New Roman" w:hAnsi="Times New Roman" w:cs="Times New Roman"/>
          <w:sz w:val="24"/>
          <w:szCs w:val="24"/>
        </w:rPr>
        <w:t xml:space="preserve">щих.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8.3. Совет профилактики несет ответственность за правильность оформления документов (протоколов заседаний, ходатайства, письма) и законность принимаемых решений.</w:t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/>
    </w:p>
    <w:p>
      <w:pPr>
        <w:contextualSpacing w:val="0"/>
        <w:jc w:val="center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ОРГАНИЗАЦИЯ РАБОТЫ СОВЕТА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9.1. Председатель Совета: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4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организует работу Совета;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4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определяет повестку дня, место и время проведения заседания Совета;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4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председательствует на заседаниях Совета;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4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подписывает протоколы заседаний Совета.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4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отсутствие председателя его обязанности выполняет заместитель председателя.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4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организационное обеспечение заседаний Совета осуществляется секретарем.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9.2 Секретарь Совета: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5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составляет проект повестки для заседания Совета, организует подготовку материалов к заседаниям Совета;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5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информирует членов Совета о месте, времени проведения и повестке дня Совета, обеспечивает их необходимыми справочно-информационными материалами;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5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оформляет протоколы заседаний Советов, осуществляет анализ и информирует Совет о ходе выполнения принимаемых решений.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9.3 Члены Совета: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6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члены Совета участвуют в его работе лично и не вправе делегировать свои полномочия другим лицам;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6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вносят предложения по плану работы Совета, повестке дня заседаний и порядку обсуждения вопросов;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6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участвуют в подготовке материалов Совета, а также проектов его решений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6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заседание Совета правомочно, если на нем присутствует не менее половины членов Совета;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26"/>
        <w:numPr>
          <w:ilvl w:val="0"/>
          <w:numId w:val="6"/>
        </w:num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решения Совета принимаются большинством голосов присутствующих на заседании членов Совета.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9.4. Порядок оформления протоколов: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заседания Совета в течение трех дней со дня его проведения оформляются протоколом, который подписывается председательствующим на заседании и секретарем Совета.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contextualSpacing w:val="0"/>
        <w:ind w:left="0" w:right="0" w:firstLine="709"/>
        <w:jc w:val="both"/>
        <w:spacing w:before="0" w:after="0" w:line="340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Протоколы заседаний Совета нумеруются с начала учебного года и хранятся у секретаря Совета.</w:t>
      </w:r>
      <w:r/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 w:val="true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basedOn w:val="822"/>
    <w:next w:val="822"/>
    <w:link w:val="64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7">
    <w:name w:val="Heading 1 Char"/>
    <w:link w:val="646"/>
    <w:uiPriority w:val="9"/>
    <w:rPr>
      <w:rFonts w:ascii="Arial" w:hAnsi="Arial" w:eastAsia="Arial" w:cs="Arial"/>
      <w:sz w:val="40"/>
      <w:szCs w:val="40"/>
    </w:rPr>
  </w:style>
  <w:style w:type="paragraph" w:styleId="648">
    <w:name w:val="Heading 2"/>
    <w:basedOn w:val="822"/>
    <w:next w:val="822"/>
    <w:link w:val="6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9">
    <w:name w:val="Heading 2 Char"/>
    <w:link w:val="648"/>
    <w:uiPriority w:val="9"/>
    <w:rPr>
      <w:rFonts w:ascii="Arial" w:hAnsi="Arial" w:eastAsia="Arial" w:cs="Arial"/>
      <w:sz w:val="34"/>
    </w:rPr>
  </w:style>
  <w:style w:type="paragraph" w:styleId="650">
    <w:name w:val="Heading 3"/>
    <w:basedOn w:val="822"/>
    <w:next w:val="822"/>
    <w:link w:val="6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1">
    <w:name w:val="Heading 3 Char"/>
    <w:link w:val="650"/>
    <w:uiPriority w:val="9"/>
    <w:rPr>
      <w:rFonts w:ascii="Arial" w:hAnsi="Arial" w:eastAsia="Arial" w:cs="Arial"/>
      <w:sz w:val="30"/>
      <w:szCs w:val="30"/>
    </w:rPr>
  </w:style>
  <w:style w:type="paragraph" w:styleId="652">
    <w:name w:val="Heading 4"/>
    <w:basedOn w:val="822"/>
    <w:next w:val="822"/>
    <w:link w:val="6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3">
    <w:name w:val="Heading 4 Char"/>
    <w:link w:val="652"/>
    <w:uiPriority w:val="9"/>
    <w:rPr>
      <w:rFonts w:ascii="Arial" w:hAnsi="Arial" w:eastAsia="Arial" w:cs="Arial"/>
      <w:b/>
      <w:bCs/>
      <w:sz w:val="26"/>
      <w:szCs w:val="26"/>
    </w:rPr>
  </w:style>
  <w:style w:type="paragraph" w:styleId="654">
    <w:name w:val="Heading 5"/>
    <w:basedOn w:val="822"/>
    <w:next w:val="822"/>
    <w:link w:val="6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5">
    <w:name w:val="Heading 5 Char"/>
    <w:link w:val="654"/>
    <w:uiPriority w:val="9"/>
    <w:rPr>
      <w:rFonts w:ascii="Arial" w:hAnsi="Arial" w:eastAsia="Arial" w:cs="Arial"/>
      <w:b/>
      <w:bCs/>
      <w:sz w:val="24"/>
      <w:szCs w:val="24"/>
    </w:rPr>
  </w:style>
  <w:style w:type="paragraph" w:styleId="656">
    <w:name w:val="Heading 6"/>
    <w:basedOn w:val="822"/>
    <w:next w:val="822"/>
    <w:link w:val="65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7">
    <w:name w:val="Heading 6 Char"/>
    <w:link w:val="656"/>
    <w:uiPriority w:val="9"/>
    <w:rPr>
      <w:rFonts w:ascii="Arial" w:hAnsi="Arial" w:eastAsia="Arial" w:cs="Arial"/>
      <w:b/>
      <w:bCs/>
      <w:sz w:val="22"/>
      <w:szCs w:val="22"/>
    </w:rPr>
  </w:style>
  <w:style w:type="paragraph" w:styleId="658">
    <w:name w:val="Heading 7"/>
    <w:basedOn w:val="822"/>
    <w:next w:val="822"/>
    <w:link w:val="6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7 Char"/>
    <w:link w:val="6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0">
    <w:name w:val="Heading 8"/>
    <w:basedOn w:val="822"/>
    <w:next w:val="822"/>
    <w:link w:val="6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1">
    <w:name w:val="Heading 8 Char"/>
    <w:link w:val="660"/>
    <w:uiPriority w:val="9"/>
    <w:rPr>
      <w:rFonts w:ascii="Arial" w:hAnsi="Arial" w:eastAsia="Arial" w:cs="Arial"/>
      <w:i/>
      <w:iCs/>
      <w:sz w:val="22"/>
      <w:szCs w:val="22"/>
    </w:rPr>
  </w:style>
  <w:style w:type="paragraph" w:styleId="662">
    <w:name w:val="Heading 9"/>
    <w:basedOn w:val="822"/>
    <w:next w:val="822"/>
    <w:link w:val="6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3">
    <w:name w:val="Heading 9 Char"/>
    <w:link w:val="662"/>
    <w:uiPriority w:val="9"/>
    <w:rPr>
      <w:rFonts w:ascii="Arial" w:hAnsi="Arial" w:eastAsia="Arial" w:cs="Arial"/>
      <w:i/>
      <w:iCs/>
      <w:sz w:val="21"/>
      <w:szCs w:val="21"/>
    </w:rPr>
  </w:style>
  <w:style w:type="paragraph" w:styleId="664">
    <w:name w:val="Title"/>
    <w:basedOn w:val="822"/>
    <w:next w:val="822"/>
    <w:link w:val="6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5">
    <w:name w:val="Title Char"/>
    <w:link w:val="664"/>
    <w:uiPriority w:val="10"/>
    <w:rPr>
      <w:sz w:val="48"/>
      <w:szCs w:val="48"/>
    </w:rPr>
  </w:style>
  <w:style w:type="paragraph" w:styleId="666">
    <w:name w:val="Subtitle"/>
    <w:basedOn w:val="822"/>
    <w:next w:val="822"/>
    <w:link w:val="667"/>
    <w:uiPriority w:val="11"/>
    <w:qFormat/>
    <w:pPr>
      <w:spacing w:before="200" w:after="200"/>
    </w:pPr>
    <w:rPr>
      <w:sz w:val="24"/>
      <w:szCs w:val="24"/>
    </w:rPr>
  </w:style>
  <w:style w:type="character" w:styleId="667">
    <w:name w:val="Subtitle Char"/>
    <w:link w:val="666"/>
    <w:uiPriority w:val="11"/>
    <w:rPr>
      <w:sz w:val="24"/>
      <w:szCs w:val="24"/>
    </w:rPr>
  </w:style>
  <w:style w:type="paragraph" w:styleId="668">
    <w:name w:val="Quote"/>
    <w:basedOn w:val="822"/>
    <w:next w:val="822"/>
    <w:link w:val="669"/>
    <w:uiPriority w:val="29"/>
    <w:qFormat/>
    <w:pPr>
      <w:ind w:left="720" w:right="720"/>
    </w:pPr>
    <w:rPr>
      <w:i/>
    </w:rPr>
  </w:style>
  <w:style w:type="character" w:styleId="669">
    <w:name w:val="Quote Char"/>
    <w:link w:val="668"/>
    <w:uiPriority w:val="29"/>
    <w:rPr>
      <w:i/>
    </w:rPr>
  </w:style>
  <w:style w:type="paragraph" w:styleId="670">
    <w:name w:val="Intense Quote"/>
    <w:basedOn w:val="822"/>
    <w:next w:val="822"/>
    <w:link w:val="6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1">
    <w:name w:val="Intense Quote Char"/>
    <w:link w:val="670"/>
    <w:uiPriority w:val="30"/>
    <w:rPr>
      <w:i/>
    </w:rPr>
  </w:style>
  <w:style w:type="paragraph" w:styleId="672">
    <w:name w:val="Header"/>
    <w:basedOn w:val="822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Header Char"/>
    <w:link w:val="672"/>
    <w:uiPriority w:val="99"/>
  </w:style>
  <w:style w:type="paragraph" w:styleId="674">
    <w:name w:val="Footer"/>
    <w:basedOn w:val="822"/>
    <w:link w:val="6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Footer Char"/>
    <w:link w:val="674"/>
    <w:uiPriority w:val="99"/>
  </w:style>
  <w:style w:type="paragraph" w:styleId="676">
    <w:name w:val="Caption"/>
    <w:basedOn w:val="822"/>
    <w:next w:val="8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7">
    <w:name w:val="Caption Char"/>
    <w:basedOn w:val="676"/>
    <w:link w:val="674"/>
    <w:uiPriority w:val="99"/>
  </w:style>
  <w:style w:type="table" w:styleId="678">
    <w:name w:val="Table Grid"/>
    <w:basedOn w:val="82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Table Grid Light"/>
    <w:basedOn w:val="8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basedOn w:val="8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basedOn w:val="8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4 - Accent 1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8">
    <w:name w:val="Grid Table 4 - Accent 2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9">
    <w:name w:val="Grid Table 4 - Accent 3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0">
    <w:name w:val="Grid Table 4 - Accent 4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1">
    <w:name w:val="Grid Table 4 - Accent 5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2">
    <w:name w:val="Grid Table 4 - Accent 6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3">
    <w:name w:val="Grid Table 5 Dark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2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3">
    <w:name w:val="List Table 2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4">
    <w:name w:val="List Table 2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5">
    <w:name w:val="List Table 2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6">
    <w:name w:val="List Table 2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7">
    <w:name w:val="List Table 2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8">
    <w:name w:val="List Table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6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1">
    <w:name w:val="List Table 6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List Table 6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3">
    <w:name w:val="List Table 6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List Table 6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5">
    <w:name w:val="List Table 6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6">
    <w:name w:val="List Table 7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78">
    <w:name w:val="List Table 7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79">
    <w:name w:val="List Table 7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0">
    <w:name w:val="List Table 7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1">
    <w:name w:val="List Table 7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82">
    <w:name w:val="List Table 7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3">
    <w:name w:val="Lined - Accent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Lined - Accent 1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5">
    <w:name w:val="Lined - Accent 2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6">
    <w:name w:val="Lined - Accent 3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7">
    <w:name w:val="Lined - Accent 4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8">
    <w:name w:val="Lined - Accent 5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9">
    <w:name w:val="Lined - Accent 6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0">
    <w:name w:val="Bordered &amp; Lined - Accent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Bordered &amp; Lined - Accent 1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2">
    <w:name w:val="Bordered &amp; Lined - Accent 2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3">
    <w:name w:val="Bordered &amp; Lined - Accent 3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4">
    <w:name w:val="Bordered &amp; Lined - Accent 4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5">
    <w:name w:val="Bordered &amp; Lined - Accent 5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6">
    <w:name w:val="Bordered &amp; Lined - Accent 6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7">
    <w:name w:val="Bordered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8">
    <w:name w:val="Bordered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9">
    <w:name w:val="Bordered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0">
    <w:name w:val="Bordered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1">
    <w:name w:val="Bordered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2">
    <w:name w:val="Bordered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3">
    <w:name w:val="Bordered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2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uiPriority w:val="99"/>
    <w:unhideWhenUsed/>
    <w:rPr>
      <w:vertAlign w:val="superscript"/>
    </w:rPr>
  </w:style>
  <w:style w:type="paragraph" w:styleId="808">
    <w:name w:val="endnote text"/>
    <w:basedOn w:val="822"/>
    <w:link w:val="809"/>
    <w:uiPriority w:val="99"/>
    <w:semiHidden/>
    <w:unhideWhenUsed/>
    <w:pPr>
      <w:spacing w:after="0" w:line="240" w:lineRule="auto"/>
    </w:pPr>
    <w:rPr>
      <w:sz w:val="20"/>
    </w:r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uiPriority w:val="99"/>
    <w:semiHidden/>
    <w:unhideWhenUsed/>
    <w:rPr>
      <w:vertAlign w:val="superscript"/>
    </w:rPr>
  </w:style>
  <w:style w:type="paragraph" w:styleId="811">
    <w:name w:val="toc 1"/>
    <w:basedOn w:val="822"/>
    <w:next w:val="822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2"/>
    <w:next w:val="822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2"/>
    <w:next w:val="822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2"/>
    <w:next w:val="822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2"/>
    <w:next w:val="822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2"/>
    <w:next w:val="822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2"/>
    <w:next w:val="822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2"/>
    <w:next w:val="822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2"/>
    <w:next w:val="822"/>
    <w:uiPriority w:val="39"/>
    <w:unhideWhenUsed/>
    <w:pPr>
      <w:ind w:left="2268" w:right="0" w:firstLine="0"/>
      <w:spacing w:after="57"/>
    </w:pPr>
  </w:style>
  <w:style w:type="paragraph" w:styleId="820">
    <w:name w:val="TOC Heading"/>
    <w:uiPriority w:val="39"/>
    <w:unhideWhenUsed/>
  </w:style>
  <w:style w:type="paragraph" w:styleId="821">
    <w:name w:val="table of figures"/>
    <w:basedOn w:val="822"/>
    <w:next w:val="822"/>
    <w:uiPriority w:val="99"/>
    <w:unhideWhenUsed/>
    <w:pPr>
      <w:spacing w:after="0" w:afterAutospacing="0"/>
    </w:pPr>
  </w:style>
  <w:style w:type="paragraph" w:styleId="822" w:default="1">
    <w:name w:val="Normal"/>
    <w:qFormat/>
  </w:style>
  <w:style w:type="table" w:styleId="8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4" w:default="1">
    <w:name w:val="No List"/>
    <w:uiPriority w:val="99"/>
    <w:semiHidden/>
    <w:unhideWhenUsed/>
  </w:style>
  <w:style w:type="paragraph" w:styleId="825">
    <w:name w:val="No Spacing"/>
    <w:basedOn w:val="822"/>
    <w:uiPriority w:val="1"/>
    <w:qFormat/>
    <w:pPr>
      <w:spacing w:after="0" w:line="240" w:lineRule="auto"/>
    </w:pPr>
  </w:style>
  <w:style w:type="paragraph" w:styleId="826">
    <w:name w:val="List Paragraph"/>
    <w:basedOn w:val="822"/>
    <w:uiPriority w:val="34"/>
    <w:qFormat/>
    <w:pPr>
      <w:contextualSpacing/>
      <w:ind w:left="720"/>
    </w:pPr>
  </w:style>
  <w:style w:type="character" w:styleId="827" w:default="1">
    <w:name w:val="Default Paragraph Font"/>
    <w:uiPriority w:val="1"/>
    <w:semiHidden/>
    <w:unhideWhenUsed/>
  </w:style>
  <w:style w:type="paragraph" w:styleId="828" w:customStyle="1">
    <w:name w:val="Body Text"/>
    <w:uiPriority w:val="1"/>
    <w:qFormat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5"/>
      <w:szCs w:val="25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2025-12-24T11:11:44Z</dcterms:modified>
</cp:coreProperties>
</file>